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4D" w:rsidRPr="00B11BF0" w:rsidRDefault="00945F4D" w:rsidP="00945F4D">
      <w:pPr>
        <w:spacing w:after="0"/>
        <w:ind w:firstLine="539"/>
        <w:jc w:val="center"/>
        <w:rPr>
          <w:rFonts w:ascii="PT Astra Serif" w:eastAsia="Times New Roman" w:hAnsi="PT Astra Serif" w:cs="Times New Roman"/>
          <w:b/>
          <w:bCs/>
          <w:sz w:val="24"/>
          <w:szCs w:val="24"/>
          <w:lang w:eastAsia="ru-RU"/>
        </w:rPr>
      </w:pPr>
      <w:r w:rsidRPr="00B11BF0">
        <w:rPr>
          <w:rFonts w:ascii="PT Astra Serif" w:eastAsia="Times New Roman" w:hAnsi="PT Astra Serif" w:cs="Times New Roman"/>
          <w:b/>
          <w:sz w:val="36"/>
          <w:szCs w:val="36"/>
          <w:lang w:eastAsia="ru-RU"/>
        </w:rPr>
        <w:t>Вопросы налогового законодательства.</w:t>
      </w:r>
    </w:p>
    <w:p w:rsidR="00945F4D" w:rsidRDefault="00945F4D" w:rsidP="00945F4D">
      <w:pPr>
        <w:spacing w:after="0"/>
        <w:ind w:firstLine="709"/>
        <w:jc w:val="both"/>
        <w:rPr>
          <w:rFonts w:ascii="PT Astra Serif" w:eastAsia="Times New Roman" w:hAnsi="PT Astra Serif" w:cs="Times New Roman"/>
          <w:sz w:val="24"/>
          <w:szCs w:val="24"/>
          <w:lang w:eastAsia="ru-RU"/>
        </w:rPr>
      </w:pPr>
      <w:r w:rsidRPr="00B11BF0">
        <w:rPr>
          <w:rFonts w:ascii="PT Astra Serif" w:eastAsia="Times New Roman" w:hAnsi="PT Astra Serif" w:cs="Times New Roman"/>
          <w:b/>
          <w:bCs/>
          <w:sz w:val="24"/>
          <w:szCs w:val="24"/>
          <w:lang w:eastAsia="ru-RU"/>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8" w:history="1">
        <w:r w:rsidRPr="00B11BF0">
          <w:rPr>
            <w:rFonts w:ascii="PT Astra Serif" w:eastAsia="Times New Roman" w:hAnsi="PT Astra Serif" w:cs="Times New Roman"/>
            <w:b/>
            <w:bCs/>
            <w:sz w:val="24"/>
            <w:szCs w:val="24"/>
            <w:u w:val="single"/>
            <w:lang w:eastAsia="ru-RU"/>
          </w:rPr>
          <w:t>Имущественные налоги: ставки и льготы</w:t>
        </w:r>
      </w:hyperlink>
      <w:r w:rsidRPr="00B11BF0">
        <w:rPr>
          <w:rFonts w:ascii="PT Astra Serif" w:eastAsia="Times New Roman" w:hAnsi="PT Astra Serif" w:cs="Times New Roman"/>
          <w:sz w:val="24"/>
          <w:szCs w:val="24"/>
          <w:lang w:eastAsia="ru-RU"/>
        </w:rPr>
        <w:t xml:space="preserve"> </w:t>
      </w: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88261A" w:rsidRPr="0043484C" w:rsidTr="00C2267B">
        <w:trPr>
          <w:tblCellSpacing w:w="15" w:type="dxa"/>
        </w:trPr>
        <w:tc>
          <w:tcPr>
            <w:tcW w:w="9385" w:type="dxa"/>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Вопрос:</w:t>
            </w:r>
            <w:r w:rsidRPr="0043484C">
              <w:rPr>
                <w:rFonts w:ascii="PT Astra Serif" w:eastAsia="Times New Roman" w:hAnsi="PT Astra Serif" w:cs="Times New Roman"/>
                <w:bCs/>
                <w:sz w:val="24"/>
                <w:szCs w:val="24"/>
                <w:lang w:eastAsia="ru-RU"/>
              </w:rPr>
              <w:t xml:space="preserve"> Каковы установленные законами субъекта РФ размеры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ПСН? </w:t>
            </w:r>
          </w:p>
        </w:tc>
      </w:tr>
      <w:tr w:rsidR="0088261A" w:rsidRPr="0043484C" w:rsidTr="00C2267B">
        <w:trPr>
          <w:tblCellSpacing w:w="15" w:type="dxa"/>
        </w:trPr>
        <w:tc>
          <w:tcPr>
            <w:tcW w:w="9385" w:type="dxa"/>
            <w:vAlign w:val="center"/>
            <w:hideMark/>
          </w:tcPr>
          <w:p w:rsidR="0088261A" w:rsidRPr="00C2267B"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Ответ:</w:t>
            </w:r>
            <w:r w:rsidRPr="0043484C">
              <w:rPr>
                <w:rFonts w:ascii="PT Astra Serif" w:eastAsia="Times New Roman" w:hAnsi="PT Astra Serif" w:cs="Times New Roman"/>
                <w:sz w:val="24"/>
                <w:szCs w:val="24"/>
                <w:lang w:eastAsia="ru-RU"/>
              </w:rPr>
              <w:t xml:space="preserve"> Размеры потенциально возможного к получению индивидуальным предпринимателем годового дохода в зависимости от территории действия патентов, тыс. рублей</w:t>
            </w:r>
            <w:r w:rsidRPr="0043484C">
              <w:rPr>
                <w:rFonts w:ascii="PT Astra Serif" w:eastAsia="Times New Roman" w:hAnsi="PT Astra Serif" w:cs="Times New Roman"/>
                <w:sz w:val="24"/>
                <w:szCs w:val="24"/>
                <w:lang w:eastAsia="ru-RU"/>
              </w:rPr>
              <w:br/>
            </w:r>
            <w:r w:rsidRPr="00C2267B">
              <w:rPr>
                <w:rFonts w:ascii="PT Astra Serif" w:eastAsia="Times New Roman" w:hAnsi="PT Astra Serif" w:cs="Times New Roman"/>
                <w:b/>
                <w:sz w:val="24"/>
                <w:szCs w:val="24"/>
                <w:lang w:eastAsia="ru-RU"/>
              </w:rPr>
              <w:t>Патент действует на территориях муниципальных образований Ульяновской области, относящихся к первой группе:</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 225,0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 Ремонт, чистка, окраска и пошив обуви 180,0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 Парикмахерские и косметические услуги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 Химическая чистка, крашение и услуги прачечных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 Изготовление и ремонт металлической галантереи, ключей, номерных знаков, указателей улиц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225,0</w:t>
            </w:r>
            <w:r w:rsidRPr="0043484C">
              <w:rPr>
                <w:rFonts w:ascii="PT Astra Serif" w:eastAsia="Times New Roman" w:hAnsi="PT Astra Serif" w:cs="Times New Roman"/>
                <w:sz w:val="24"/>
                <w:szCs w:val="24"/>
                <w:lang w:eastAsia="ru-RU"/>
              </w:rPr>
              <w:br/>
              <w:t>7. Ремонт мебели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8. Услуги фотоателье, фото- и кинолабораторий 120,0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9. Техническое обслуживание и ремонт автотранспортных и мототранспортных средств, машин и оборудования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10. Оказание автотранспортных услуг по перевозке грузов автомобильным транспортом 160,0 за каждое используемое транспортное средство</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11. Оказание автотранспортных услуг по перевозке пассажиров автомобильным транспортом 150,0 за каждое используемое транспортное средство</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12. Ремонт жилья и других построек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13. Услуги по производству монтажных, электромонтажных, санитарно-технических и сварочных работ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14. Услуги по остеклению балконов и лоджий, нарезке стекла и зеркал, художественной обработке стекла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15. Услуги по обучению населения на курсах и по репетиторству 125,0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16. Услуги по присмотру и уходу за детьми и больными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17. Услуги по приему стеклопосуды и вторичного сырья, за исключением металлолома 120,0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18. Ветеринарные услуги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20. Изготовление изделий народных художественных промыслов 180,0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21.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120, 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lastRenderedPageBreak/>
              <w:t>22. Услуги по переработке давальческой мытой шерсти на трикотажную пряжу, выделке шкур животных, расчесу шерсти, стрижке домашних животных 120,0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23. Услуги по ремонту и изготовлению бондарной посуды и гончарных изделий 225,0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24. Услуги по защите садов, огородов и зеленых насаждений от вредителей и болезней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25. Изготовление валяной обуви 50,0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26. Изготовление сельскохозяйственного инвентаря из материала заказчика 100,0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27. Граверные работы по металлу, стеклу, фарфору, дереву, керамике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28. Изготовление и ремонт деревянных лодок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29. Ремонт игрушек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30. Ремонт туристского снаряжения и инвентаря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31. Услуги по вспашке огородов и распиловке дров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32. Услуги по ремонту и изготовлению очковой оптики 100,0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33. Изготовление и печатание визитных карточек и пригласительных билетов на семейные торжества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34. Переплетные, брошюровочные, окантовочные, картонажные работы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35. Зарядка газовых баллончиков для сифонов, замена элементов питания в электронных часах и других приборах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36. Производство и реставрация ковров и ковровых изделий 120,0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37. Ремонт ювелирных изделий, бижутерии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38. Чеканка и гравировка ювелирных изделий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180,0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40. Услуги по уборке жилых помещений и ведению домашнего хозяйства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41. Услуги по оформлению интерьера жилого помещения и услуги художественного оформления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42. Проведение занятий по физической культуре и спорту 100,0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43. Услуги носильщиков на железнодорожных вокзалах, автовокзалах, аэровокзалах, в аэропортах, морских, речных портах 60,0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44. Услуги платных туалетов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45. Услуги поваров по изготовлению блюд на дому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46. Оказание услуг по перевозке пассажиров водным транспортом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47. Оказание услуг по перевозке грузов водным транспортом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48. Услуги, связанные со сбытом сельскохозяйственной продукции (хранение, сортировка, сушка, мойка, расфасовка, упаковка и транспортировка) 120,0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49. Услуги, связанные с обслуживанием сельскохозяйственного производства (механизированные, агрохимические, мелиоративные, транспортные работы)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50. Услуги по зеленому хозяйству и декоративному цветоводству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51. Ведение охотничьего хозяйства и осуществление охоты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52. Занятие медицинской деятельностью или фармацевтической деятельностью лицом, имеющим лицензию на указанные виды деятельности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53. Осуществление частной детективной деятельности лицом, имеющим лицензию 100,0</w:t>
            </w:r>
            <w:r w:rsidRPr="0043484C">
              <w:rPr>
                <w:rFonts w:ascii="PT Astra Serif" w:eastAsia="Times New Roman" w:hAnsi="PT Astra Serif" w:cs="Times New Roman"/>
                <w:sz w:val="24"/>
                <w:szCs w:val="24"/>
                <w:lang w:eastAsia="ru-RU"/>
              </w:rPr>
              <w:br/>
            </w:r>
            <w:r w:rsidR="00C2267B">
              <w:rPr>
                <w:rFonts w:ascii="PT Astra Serif" w:eastAsia="Times New Roman" w:hAnsi="PT Astra Serif" w:cs="Times New Roman"/>
                <w:sz w:val="24"/>
                <w:szCs w:val="24"/>
                <w:lang w:eastAsia="ru-RU"/>
              </w:rPr>
              <w:lastRenderedPageBreak/>
              <w:t xml:space="preserve">            </w:t>
            </w:r>
            <w:r w:rsidRPr="0043484C">
              <w:rPr>
                <w:rFonts w:ascii="PT Astra Serif" w:eastAsia="Times New Roman" w:hAnsi="PT Astra Serif" w:cs="Times New Roman"/>
                <w:sz w:val="24"/>
                <w:szCs w:val="24"/>
                <w:lang w:eastAsia="ru-RU"/>
              </w:rPr>
              <w:t>54. Услуги по прокату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55. Экскурсионные услуги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56. Обрядовые услуги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57. Ритуальные услуги 225,0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58. Услуги уличных патрулей, охранников, сторожей и вахтеров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61. Розничная торговля осуществляется через объекты стационарной торговой сети, не имеющие торговых залов, и объекты нестационарной торговой сети в части, касающейся развозной и разносной розничной торговли 100,0</w:t>
            </w:r>
            <w:r w:rsidRPr="0043484C">
              <w:rPr>
                <w:rFonts w:ascii="PT Astra Serif" w:eastAsia="Times New Roman" w:hAnsi="PT Astra Serif" w:cs="Times New Roman"/>
                <w:sz w:val="24"/>
                <w:szCs w:val="24"/>
                <w:lang w:eastAsia="ru-RU"/>
              </w:rPr>
              <w:br/>
            </w:r>
            <w:r w:rsidR="00C2267B">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63. Услуги общественного питания, оказываемые через объекты организации общественного питания, не имеющие зала обслуживания посетителей 225 за один обособленный объект</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64. Оказание услуг по забою, транспортировке, перегонке, выпасу скота 100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65. Производство кожи и изделий из кожи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66. Сбор и заготовка пищевых лесных ресурсов, недревесных лесных ресурсов и лекарственных растений 120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67. Сушка, переработка и консервирование фруктов и овощей 120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68. Производство молочной продукции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69. Производство плодово-ягодных посадочных материалов, выращивание рассады овощных культур и семян трав 120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70. Производство хлебобулочных и мучных кондитерских изделий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71. Товарное и спортивное рыболовство и рыбоводство 100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72. Лесоводство и прочая лесохозяйственная деятельность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73. Деятельность по письменному и устному переводу 125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74. Деятельность по уходу за престарелыми и инвалидами 100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75. Сбор, обработка и утилизация отходов, а также обработка вторичного сырья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76. Резка, обработка и отделка камня для памятников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180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78. Ремонт компьютеров и коммуникационного оборудования 180</w:t>
            </w:r>
          </w:p>
          <w:p w:rsidR="00C2267B" w:rsidRPr="00C2267B" w:rsidRDefault="0088261A" w:rsidP="00C2267B">
            <w:pPr>
              <w:spacing w:after="0"/>
              <w:ind w:firstLine="709"/>
              <w:rPr>
                <w:rFonts w:ascii="PT Astra Serif" w:eastAsia="Times New Roman" w:hAnsi="PT Astra Serif" w:cs="Times New Roman"/>
                <w:b/>
                <w:sz w:val="24"/>
                <w:szCs w:val="24"/>
                <w:lang w:eastAsia="ru-RU"/>
              </w:rPr>
            </w:pPr>
            <w:r w:rsidRPr="0043484C">
              <w:rPr>
                <w:rFonts w:ascii="PT Astra Serif" w:eastAsia="Times New Roman" w:hAnsi="PT Astra Serif" w:cs="Times New Roman"/>
                <w:sz w:val="24"/>
                <w:szCs w:val="24"/>
                <w:lang w:eastAsia="ru-RU"/>
              </w:rPr>
              <w:br/>
            </w:r>
            <w:r w:rsidRPr="00C2267B">
              <w:rPr>
                <w:rFonts w:ascii="PT Astra Serif" w:eastAsia="Times New Roman" w:hAnsi="PT Astra Serif" w:cs="Times New Roman"/>
                <w:b/>
                <w:sz w:val="24"/>
                <w:szCs w:val="24"/>
                <w:lang w:eastAsia="ru-RU"/>
              </w:rPr>
              <w:t>Патент действует на территориях муниципальных образований Ульяновской области, относящихся ко второй группе:</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 Ремонт, чистка, окраска и пошив обуви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 Парикмахерские и косметические услуги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 Химическая чистка, крашение и услуги прачечных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 Изготовление и ремонт металлической галантереи, ключей, номерных знаков, указателей улиц 50,0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120,0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 Ремонт мебели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8. Услуги фотоателье, фото- и кинолабораторий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lastRenderedPageBreak/>
              <w:t>9. Техническое обслуживание и ремонт автотранспортных и мототранспортных средств, машин и оборудования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10. Оказание автотранспортных услуг по перевозке грузов автомобильным транспортом 160,0 за каждое используемое транспортное средство</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11. Оказание автотранспортных услуг по перевозке пассажиров автомобильным транспортом 150,0 за каждое используемое транспортное средство</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12. Ремонт жилья и других построек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13. Услуги по производству монтажных, электромонтажных, санитарно-технических и сварочных работ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14. Услуги по остеклению балконов и лоджий, нарезке стекла и зеркал, художественной обработке стекла 120,0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15. Услуги по обучению населения на курсах и по репетиторству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16. Услуги по присмотру и уходу за детьми и больными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17. Услуги по приему стеклопосуды и вторичного сырья, за исключением металлолома 60,0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18. Ветеринарные услуги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20. Изготовление изделий народных художественных промыслов 60,0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21.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22. Услуги по переработке давальческой мытой шерсти на трикотажную пряжу, выделке шкур животных, расчесу шерсти, стрижке домашних животных 90,0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23. Услуги по ремонту и изготовлению бондарной посуды и гончарных изделий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24. Услуги по защите садов, огородов и зеленых насаждений от вредителей и болезней 24,0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25. Изготовление валяной обуви 24,0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26. Изготовление сельскохозяйственного инвентаря из материала заказчика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27. Граверные работы по металлу, стеклу, фарфору, дереву, керамике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28. Изготовление и ремонт деревянных лодок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29. Ремонт игрушек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30. Ремонт туристского снаряжения и инвентаря 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31. Услуги по вспашке огородов и распиловке дров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32. Услуги по ремонту и изготовлению очковой оптики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33. Изготовление и печатание визитных карточек и пригласительных билетов на семейные торжества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34. Переплетные, брошюровочные, окантовочные, картонажные работы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35. Зарядка газовых баллончиков для сифонов, замена элементов питания в электронных часах и других приборах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36. Производство и реставрация ковров и ковровых изделий 60,0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37. Ремонт ювелирных изделий, бижутерии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38. Чеканка и гравировка ювелирных изделий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lastRenderedPageBreak/>
              <w:t>40. Услуги по уборке жилых помещений и ведению домашнего хозяйства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41. Услуги по оформлению интерьера жилого помещения и услуги художественного оформления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42. Проведение занятий по физической культуре и спорту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43. Услуги носильщиков на железнодорожных вокзалах, автовокзалах, аэровокзалах, в аэропортах, морских, речных портах 15,0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44. Услуги платных туалетов 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45. Услуги поваров по изготовлению блюд на дому 56,0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46. Оказание услуг по перевозке пассажиров водным транспортом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47. Оказание услуг по перевозке грузов водным транспортом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48. Услуги, связанные со сбытом сельскохозяйственной продукции (хранение, сортировка, сушка, мойка, расфасовка, упаковка и транспортировка) 120,0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49. Услуги, связанные с обслуживанием сельскохозяйственного производства (механизированные, агрохимические, мелиоративные, транспортные работы) 90,0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50. Услуги по зеленому хозяйству и декоративному цветоводству 30,0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51. Ведение охотничьего хозяйства и осуществление охоты 60,0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52. Занятие медицинской деятельностью или фармацевтической деятельностью лицом, имеющим лицензию на указанные виды деятельности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53. Осуществление частной детективной деятельности лицом, имеющим лицензию 24,0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54. Услуги по прокату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55. Экскурсионные услуги 56,0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56. Обрядовые услуги 24,0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57. Ритуальные услуги 120,0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58. Услуги уличных патрулей, охранников, сторожей и вахтеров 120,0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61. Розничная торговля осуществляется через объекты стационарной торговой сети, не имеющие торговых залов, и объекты нестационарной торговой сети в части, касающейся развозной и разносной розничной торговли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63. Услуги общественного питания, оказываемые через объекты организации общественного питания, не имеющие зала обслуживания посетителей 180 за один обособленный объект</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64. Оказание услуг по забою, транспортировке, перегонке, выпасу скота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65. Производство кожи и изделий из кожи 180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66. Сбор и заготовка пищевых лесных ресурсов, недревесных лесных ресурсов и лекарственных растений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67. Сушка, переработка и консервирование фруктов и овощей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68. Производство молочной продукции 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69. Производство плодово-ягодных посадочных материалов, выращивание рассады овощных культур и семян трав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70. Производство хлебобулочных и мучных кондитерских изделий 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71. Товарное и спортивное рыболовство и рыбоводство 60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72. Лесоводство и прочая лесохозяйственная деятельность 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73. Деятельность по письменному и устному переводу 30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74. Деятельность по уходу за престарелыми и инвалидами 30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75. Сбор, обработка и утилизация отходов, а также обработка вторичного сырья </w:t>
            </w:r>
            <w:r w:rsidRPr="0043484C">
              <w:rPr>
                <w:rFonts w:ascii="PT Astra Serif" w:eastAsia="Times New Roman" w:hAnsi="PT Astra Serif" w:cs="Times New Roman"/>
                <w:sz w:val="24"/>
                <w:szCs w:val="24"/>
                <w:lang w:eastAsia="ru-RU"/>
              </w:rPr>
              <w:lastRenderedPageBreak/>
              <w:t>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76. Резка, обработка и отделка камня для памятников 120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30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78. Ремонт компьютеров и коммуникационного оборудования 30</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Источник:</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Приложение 1</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p w:rsidR="0088261A" w:rsidRPr="0043484C" w:rsidRDefault="0088261A" w:rsidP="0088261A">
            <w:pPr>
              <w:spacing w:after="0"/>
              <w:ind w:firstLine="709"/>
              <w:jc w:val="both"/>
              <w:rPr>
                <w:rStyle w:val="a3"/>
                <w:rFonts w:ascii="PT Astra Serif" w:hAnsi="PT Astra Serif"/>
                <w:b w:val="0"/>
                <w:sz w:val="24"/>
                <w:szCs w:val="24"/>
              </w:rPr>
            </w:pPr>
            <w:r w:rsidRPr="0043484C">
              <w:rPr>
                <w:rFonts w:ascii="PT Astra Serif" w:eastAsia="Times New Roman" w:hAnsi="PT Astra Serif" w:cs="Times New Roman"/>
                <w:b/>
                <w:sz w:val="24"/>
                <w:szCs w:val="24"/>
                <w:lang w:eastAsia="ru-RU"/>
              </w:rPr>
              <w:t>Вопрос:</w:t>
            </w:r>
            <w:r w:rsidRPr="0043484C">
              <w:rPr>
                <w:rStyle w:val="a3"/>
                <w:rFonts w:ascii="PT Astra Serif" w:hAnsi="PT Astra Serif"/>
                <w:sz w:val="24"/>
                <w:szCs w:val="24"/>
              </w:rPr>
              <w:t xml:space="preserve"> </w:t>
            </w:r>
            <w:r w:rsidRPr="0043484C">
              <w:rPr>
                <w:rStyle w:val="a3"/>
                <w:rFonts w:ascii="PT Astra Serif" w:hAnsi="PT Astra Serif"/>
                <w:b w:val="0"/>
                <w:sz w:val="24"/>
                <w:szCs w:val="24"/>
              </w:rPr>
              <w:t>Установлена ли ставка налога в размере 0% для налогоплательщиков, впервые зарегистрированных в качестве индивидуальных предпринимателей и перешедших на патентную систему налогообложения, по каким видам предпринимательской деятельности и с какими ограничениями?</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Style w:val="a3"/>
                <w:rFonts w:ascii="PT Astra Serif" w:hAnsi="PT Astra Serif"/>
                <w:sz w:val="24"/>
                <w:szCs w:val="24"/>
              </w:rPr>
              <w:t>Ответ:</w:t>
            </w:r>
            <w:r w:rsidRPr="0043484C">
              <w:rPr>
                <w:rStyle w:val="a3"/>
                <w:rFonts w:ascii="PT Astra Serif" w:hAnsi="PT Astra Serif"/>
                <w:b w:val="0"/>
                <w:sz w:val="24"/>
                <w:szCs w:val="24"/>
              </w:rPr>
              <w:t xml:space="preserve"> </w:t>
            </w:r>
            <w:r w:rsidRPr="0043484C">
              <w:rPr>
                <w:rFonts w:ascii="PT Astra Serif" w:eastAsia="Times New Roman" w:hAnsi="PT Astra Serif" w:cs="Times New Roman"/>
                <w:sz w:val="24"/>
                <w:szCs w:val="24"/>
                <w:lang w:eastAsia="ru-RU"/>
              </w:rPr>
              <w:t>На основании ст. 346.50 Налогового кодекса РФ Законом Ульяновской области от 02.10.2012 №129-ЗО «О патентной системе налогообложения на территории Ульяновской области» установлена налоговая ставка 0% для налогоплательщиков - индивидуальных предпринимателей, впервые зарегистрированных после 06.04.2015 и осуществляющих виды предпринимательской деятельности в производственной, социальной и научной сферах, предусмотренные строками 15, 16, 20 - 23, 25, 26, 28, 32, 33, 36, 42, 52, 65, 67 - 70 и 74 приложения 1 к Закону. Вышеуказанные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Источник:</w:t>
            </w:r>
          </w:p>
          <w:p w:rsidR="0088261A" w:rsidRPr="0043484C" w:rsidRDefault="0088261A" w:rsidP="00C833BE">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Статья 2.1</w:t>
            </w:r>
          </w:p>
        </w:tc>
      </w:tr>
      <w:tr w:rsidR="0088261A" w:rsidRPr="0043484C" w:rsidTr="00C2267B">
        <w:trPr>
          <w:tblCellSpacing w:w="15" w:type="dxa"/>
        </w:trPr>
        <w:tc>
          <w:tcPr>
            <w:tcW w:w="9385" w:type="dxa"/>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lastRenderedPageBreak/>
              <w:t>Вопрос:</w:t>
            </w:r>
            <w:r w:rsidRPr="0043484C">
              <w:rPr>
                <w:rFonts w:ascii="PT Astra Serif" w:eastAsia="Times New Roman" w:hAnsi="PT Astra Serif" w:cs="Times New Roman"/>
                <w:sz w:val="24"/>
                <w:szCs w:val="24"/>
                <w:lang w:eastAsia="ru-RU"/>
              </w:rPr>
              <w:t xml:space="preserve"> Как дифференцирована территория субъекта РФ в целях определения территории действия патента и установления размера потенциально возможного к получению индивидуальными предпринимателями годового дохода для каждого муниципального образования или группы муниципальных образований субъекта РФ?</w:t>
            </w:r>
          </w:p>
        </w:tc>
      </w:tr>
      <w:tr w:rsidR="0088261A" w:rsidRPr="0043484C" w:rsidTr="00C2267B">
        <w:trPr>
          <w:tblCellSpacing w:w="15" w:type="dxa"/>
        </w:trPr>
        <w:tc>
          <w:tcPr>
            <w:tcW w:w="9385" w:type="dxa"/>
            <w:vAlign w:val="center"/>
            <w:hideMark/>
          </w:tcPr>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Отчёт:</w:t>
            </w:r>
            <w:r w:rsidRPr="0043484C">
              <w:rPr>
                <w:rFonts w:ascii="PT Astra Serif" w:eastAsia="Times New Roman" w:hAnsi="PT Astra Serif" w:cs="Times New Roman"/>
                <w:sz w:val="24"/>
                <w:szCs w:val="24"/>
                <w:lang w:eastAsia="ru-RU"/>
              </w:rPr>
              <w:t xml:space="preserve">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Ульяновской области по территориям действия патентов (за исключением патентов на осуществление видов предпринимательской деятельности, предусмотренных строками 10, 11, 46, 47 и 61 приложения 1 и приложением 2 к настоящему Закону) по следующим группам муниципальных образований Ульяновской области:</w:t>
            </w:r>
            <w:r w:rsidRPr="0043484C">
              <w:rPr>
                <w:rFonts w:ascii="PT Astra Serif" w:eastAsia="Times New Roman" w:hAnsi="PT Astra Serif" w:cs="Times New Roman"/>
                <w:sz w:val="24"/>
                <w:szCs w:val="24"/>
                <w:lang w:eastAsia="ru-RU"/>
              </w:rPr>
              <w:br/>
              <w:t>(в ред. Закона Ульяновской области от 03.06.2015 N 72-ЗО)</w:t>
            </w:r>
            <w:r w:rsidRPr="0043484C">
              <w:rPr>
                <w:rFonts w:ascii="PT Astra Serif" w:eastAsia="Times New Roman" w:hAnsi="PT Astra Serif" w:cs="Times New Roman"/>
                <w:sz w:val="24"/>
                <w:szCs w:val="24"/>
                <w:lang w:eastAsia="ru-RU"/>
              </w:rPr>
              <w:br/>
            </w:r>
            <w:r w:rsidR="00C833BE">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 xml:space="preserve">1) первая группа муниципальных образований Ульяновской области, в которую включаются муниципальное образование "город Ульяновск", муниципальное образование </w:t>
            </w:r>
            <w:r w:rsidRPr="0043484C">
              <w:rPr>
                <w:rFonts w:ascii="PT Astra Serif" w:eastAsia="Times New Roman" w:hAnsi="PT Astra Serif" w:cs="Times New Roman"/>
                <w:sz w:val="24"/>
                <w:szCs w:val="24"/>
                <w:lang w:eastAsia="ru-RU"/>
              </w:rPr>
              <w:lastRenderedPageBreak/>
              <w:t>"город Димитровград", муниципальное образование "город Новоульяновск" имуниципальное образование "Чердаклинский район";</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 вторая группа муниципальных образований Ульяновской области, в которую включаются муниципальные районы Ульяновской области, не указанные в пункте 1 настоящей статьи.</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 предусмотренным приложением 2 к настоящему Закону, дифференцировать территорию Ульяновской области по территориям действия патентов в границах территории одного муниципального района или городского округа Ульяновской области.</w:t>
            </w:r>
          </w:p>
          <w:p w:rsidR="0088261A" w:rsidRPr="0043484C"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Источник:</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Статья 1.1</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35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Вопрос:</w:t>
                  </w:r>
                  <w:r w:rsidRPr="0043484C">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bCs/>
                      <w:sz w:val="24"/>
                      <w:szCs w:val="24"/>
                      <w:lang w:eastAsia="ru-RU"/>
                    </w:rPr>
                    <w:t>Какие виды предпринимательской деятельности обязательны к применению ЕНВД на территории муниципальных образований Ульяновской области?</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C833BE" w:rsidRDefault="0088261A" w:rsidP="0088261A">
      <w:pPr>
        <w:spacing w:after="0"/>
        <w:ind w:firstLine="709"/>
        <w:jc w:val="both"/>
        <w:rPr>
          <w:rFonts w:ascii="PT Astra Serif" w:hAnsi="PT Astra Serif"/>
          <w:sz w:val="24"/>
          <w:szCs w:val="24"/>
        </w:rPr>
      </w:pPr>
      <w:r w:rsidRPr="0043484C">
        <w:rPr>
          <w:rFonts w:ascii="PT Astra Serif" w:hAnsi="PT Astra Serif"/>
          <w:b/>
          <w:sz w:val="24"/>
          <w:szCs w:val="24"/>
        </w:rPr>
        <w:lastRenderedPageBreak/>
        <w:t>Ответ:</w:t>
      </w:r>
      <w:r w:rsidRPr="0043484C">
        <w:rPr>
          <w:rFonts w:ascii="PT Astra Serif" w:hAnsi="PT Astra Serif"/>
          <w:sz w:val="24"/>
          <w:szCs w:val="24"/>
        </w:rPr>
        <w:t xml:space="preserve">  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C833BE"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2) оказания ветеринарных услуг;</w:t>
      </w:r>
    </w:p>
    <w:p w:rsidR="00C833BE"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3) оказания услуг по ремонту, техническому обслуживанию и мойке автомототранспортных средств;</w:t>
      </w:r>
    </w:p>
    <w:p w:rsidR="00C833BE"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 xml:space="preserve">7) розничной торговли, осуществляемой через объекты стационарной торговой сети, </w:t>
      </w:r>
      <w:r w:rsidRPr="0043484C">
        <w:rPr>
          <w:rFonts w:ascii="PT Astra Serif" w:hAnsi="PT Astra Serif"/>
          <w:sz w:val="24"/>
          <w:szCs w:val="24"/>
        </w:rPr>
        <w:lastRenderedPageBreak/>
        <w:t>не имеющей торговых залов, а также объекты нестационарной торговой сети;</w:t>
      </w:r>
      <w:r w:rsidRPr="0043484C">
        <w:rPr>
          <w:rFonts w:ascii="PT Astra Serif" w:hAnsi="PT Astra Serif"/>
          <w:sz w:val="24"/>
          <w:szCs w:val="24"/>
        </w:rPr>
        <w:br/>
      </w:r>
      <w:r w:rsidR="00C833BE">
        <w:rPr>
          <w:rFonts w:ascii="PT Astra Serif" w:hAnsi="PT Astra Serif"/>
          <w:sz w:val="24"/>
          <w:szCs w:val="24"/>
        </w:rPr>
        <w:t xml:space="preserve">     </w:t>
      </w:r>
      <w:r w:rsidR="00AF3839">
        <w:rPr>
          <w:rFonts w:ascii="PT Astra Serif" w:hAnsi="PT Astra Serif"/>
          <w:sz w:val="24"/>
          <w:szCs w:val="24"/>
        </w:rPr>
        <w:t xml:space="preserve"> </w:t>
      </w:r>
      <w:r w:rsidR="00C833BE">
        <w:rPr>
          <w:rFonts w:ascii="PT Astra Serif" w:hAnsi="PT Astra Serif"/>
          <w:sz w:val="24"/>
          <w:szCs w:val="24"/>
        </w:rPr>
        <w:t xml:space="preserve">     </w:t>
      </w:r>
      <w:r w:rsidRPr="0043484C">
        <w:rPr>
          <w:rFonts w:ascii="PT Astra Serif" w:hAnsi="PT Astra Serif"/>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10) распространения наружной рекламы с использованием рекламных конструкций;</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11) размещения рекламы с использованием внешних и внутренних поверхностей транспортных средств;</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Для уточнения перечня видов необходимо обратиться в налоговый орган по месту осуществления деятельности по ЕНВД.</w:t>
      </w:r>
    </w:p>
    <w:p w:rsidR="0088261A" w:rsidRPr="0043484C" w:rsidRDefault="0088261A" w:rsidP="0088261A">
      <w:pPr>
        <w:spacing w:after="0"/>
        <w:ind w:firstLine="709"/>
        <w:jc w:val="both"/>
        <w:rPr>
          <w:rFonts w:ascii="PT Astra Serif" w:hAnsi="PT Astra Serif"/>
          <w:sz w:val="24"/>
          <w:szCs w:val="24"/>
        </w:rPr>
      </w:pPr>
      <w:r w:rsidRPr="00AF3839">
        <w:rPr>
          <w:rFonts w:ascii="PT Astra Serif" w:hAnsi="PT Astra Serif"/>
          <w:b/>
          <w:sz w:val="24"/>
          <w:szCs w:val="24"/>
        </w:rPr>
        <w:t>С нормативно-правовыми актами Советов депутатов муниципальных образований по ЕНВД можно ознакомиться в разделе «ЕНВД» официального сайта ФНС России:</w:t>
      </w:r>
      <w:r w:rsidRPr="0043484C">
        <w:rPr>
          <w:rFonts w:ascii="PT Astra Serif" w:hAnsi="PT Astra Serif"/>
          <w:sz w:val="24"/>
          <w:szCs w:val="24"/>
        </w:rPr>
        <w:t xml:space="preserve"> </w:t>
      </w:r>
      <w:hyperlink r:id="rId9" w:anchor="title18" w:history="1">
        <w:r w:rsidRPr="0043484C">
          <w:rPr>
            <w:rStyle w:val="a4"/>
            <w:rFonts w:ascii="PT Astra Serif" w:hAnsi="PT Astra Serif"/>
            <w:sz w:val="24"/>
            <w:szCs w:val="24"/>
          </w:rPr>
          <w:t>www.nalog.ru/rn73/taxation/taxes/envd/#title18</w:t>
        </w:r>
      </w:hyperlink>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Источник:</w:t>
      </w:r>
      <w:r w:rsidRPr="0043484C">
        <w:rPr>
          <w:rFonts w:ascii="PT Astra Serif" w:eastAsia="Times New Roman" w:hAnsi="PT Astra Serif" w:cs="Times New Roman"/>
          <w:sz w:val="24"/>
          <w:szCs w:val="24"/>
          <w:lang w:eastAsia="ru-RU"/>
        </w:rPr>
        <w:t>Статья 346.26 Налогового кодекса РФ</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bCs/>
                <w:sz w:val="24"/>
                <w:szCs w:val="24"/>
                <w:lang w:eastAsia="ru-RU"/>
              </w:rPr>
            </w:pPr>
            <w:r w:rsidRPr="0043484C">
              <w:rPr>
                <w:rFonts w:ascii="PT Astra Serif" w:eastAsia="Times New Roman" w:hAnsi="PT Astra Serif" w:cs="Times New Roman"/>
                <w:b/>
                <w:bCs/>
                <w:sz w:val="24"/>
                <w:szCs w:val="24"/>
                <w:lang w:eastAsia="ru-RU"/>
              </w:rPr>
              <w:t xml:space="preserve">Вопрос: </w:t>
            </w:r>
            <w:r w:rsidRPr="0043484C">
              <w:rPr>
                <w:rFonts w:ascii="PT Astra Serif" w:eastAsia="Times New Roman" w:hAnsi="PT Astra Serif" w:cs="Times New Roman"/>
                <w:bCs/>
                <w:sz w:val="24"/>
                <w:szCs w:val="24"/>
                <w:lang w:eastAsia="ru-RU"/>
              </w:rPr>
              <w:t>Какие дифференцированные налоговые ставки установлены и для каких категорий налогоплательщиков?</w:t>
            </w:r>
          </w:p>
          <w:p w:rsidR="0088261A" w:rsidRPr="0043484C" w:rsidRDefault="0088261A" w:rsidP="00AF3839">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bCs/>
                <w:sz w:val="24"/>
                <w:szCs w:val="24"/>
                <w:lang w:eastAsia="ru-RU"/>
              </w:rPr>
              <w:t>Ответ</w:t>
            </w:r>
            <w:r w:rsidR="00AF3839">
              <w:rPr>
                <w:rFonts w:ascii="PT Astra Serif" w:eastAsia="Times New Roman" w:hAnsi="PT Astra Serif" w:cs="Times New Roman"/>
                <w:b/>
                <w:bCs/>
                <w:sz w:val="24"/>
                <w:szCs w:val="24"/>
                <w:lang w:eastAsia="ru-RU"/>
              </w:rPr>
              <w:t>:</w:t>
            </w:r>
          </w:p>
        </w:tc>
      </w:tr>
      <w:tr w:rsidR="0088261A" w:rsidRPr="0043484C" w:rsidTr="0088261A">
        <w:trPr>
          <w:tblCellSpacing w:w="15" w:type="dxa"/>
        </w:trPr>
        <w:tc>
          <w:tcPr>
            <w:tcW w:w="0" w:type="auto"/>
            <w:vAlign w:val="center"/>
            <w:hideMark/>
          </w:tcPr>
          <w:p w:rsidR="00AF3839"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Ставка 1%:</w:t>
            </w:r>
            <w:r w:rsidR="00AF3839">
              <w:rPr>
                <w:rFonts w:ascii="PT Astra Serif" w:eastAsia="Times New Roman" w:hAnsi="PT Astra Serif" w:cs="Times New Roman"/>
                <w:b/>
                <w:sz w:val="24"/>
                <w:szCs w:val="24"/>
                <w:lang w:eastAsia="ru-RU"/>
              </w:rPr>
              <w:t xml:space="preserve"> </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случае, если объектом налогообложения являются доходы:</w:t>
            </w:r>
            <w:r w:rsidRPr="0043484C">
              <w:rPr>
                <w:rFonts w:ascii="PT Astra Serif" w:eastAsia="Times New Roman" w:hAnsi="PT Astra Serif" w:cs="Times New Roman"/>
                <w:sz w:val="24"/>
                <w:szCs w:val="24"/>
                <w:lang w:eastAsia="ru-RU"/>
              </w:rPr>
              <w:br/>
              <w:t xml:space="preserve">а) для налогоплательщиков, осуществляющих деятельность в области информационных технологий и получивших в установленном Правительством РФ порядке документ о государственной аккредитации, предусмотренный пунктом 6 статьи 259 Налогового кодекса РФ, при условии, что в доходе таких налогоплательщиков 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вида экономической деятельности, классифицируемого в соответствии с группировками 62 и 63 Общероссийского классификатора видов экономической деятельности ОК 029-2014 </w:t>
            </w:r>
            <w:r w:rsidRPr="0043484C">
              <w:rPr>
                <w:rFonts w:ascii="PT Astra Serif" w:eastAsia="Times New Roman" w:hAnsi="PT Astra Serif" w:cs="Times New Roman"/>
                <w:sz w:val="24"/>
                <w:szCs w:val="24"/>
                <w:lang w:eastAsia="ru-RU"/>
              </w:rPr>
              <w:lastRenderedPageBreak/>
              <w:t>(КДЕС Ред. 2) (далее - ОКВЭД2), составила не менее 70%;</w:t>
            </w:r>
            <w:r w:rsidRPr="0043484C">
              <w:rPr>
                <w:rFonts w:ascii="PT Astra Serif" w:eastAsia="Times New Roman" w:hAnsi="PT Astra Serif" w:cs="Times New Roman"/>
                <w:sz w:val="24"/>
                <w:szCs w:val="24"/>
                <w:lang w:eastAsia="ru-RU"/>
              </w:rPr>
              <w:br/>
              <w:t>б) для налогоплательщиков, впервые зарегистрированных в качестве юридических лиц или индивидуальных предпринимателей после вступления в силу настоящей статьи (за исключением индивидуальных предпринимателей, указанных в статье 1.1 настоящего Закона),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
          <w:p w:rsidR="00AF3839"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Ставка 5%:</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случае, если объектом налогообложения являются доходы, уменьшенные на величину расходов:</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для налогоплательщиков,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01, 02, 03, 10, 11, 13 - 17, 22, 23, 25, 41, 43 (за исключением вида экономической деятельности, классифицируемого в соответствии с группировкой 43.12.3), 60, 63.9, 72, 85.41 (за исключением дополнительного образования взрослых), 86.1, 86.21, 86.90, 88.10, 88.9, 91, 93.1 и 96.04 ОКВЭД2;</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для налогоплательщиков, являющихся в соответствии со статьей 4 Федерального закона от 24 июля 2007 года N209-ФЗ "О развитии малого и среднего предпринимательства в Российской Федерации" субъектами малого или среднего предпринимательства (за исключением индивидуальных предпринимателей, указанных в статье 1.1 настоящего Закона),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Ставка 10%:</w:t>
            </w:r>
            <w:r w:rsidRPr="0043484C">
              <w:rPr>
                <w:rFonts w:ascii="PT Astra Serif" w:eastAsia="Times New Roman" w:hAnsi="PT Astra Serif" w:cs="Times New Roman"/>
                <w:sz w:val="24"/>
                <w:szCs w:val="24"/>
                <w:lang w:eastAsia="ru-RU"/>
              </w:rPr>
              <w:t xml:space="preserve"> </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случае, если объектом налогообложения являются доходы, уменьшенные на величину расходов:</w:t>
            </w:r>
          </w:p>
          <w:p w:rsidR="00AF3839"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sz w:val="24"/>
                <w:szCs w:val="24"/>
                <w:lang w:eastAsia="ru-RU"/>
              </w:rPr>
              <w:t>для налогоплательщиков,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18, 31, 32, 37, 38, 59.1, 62, 71.11.1, 71.20.5 (за исключением случаев, когда соответствующий вид экономической деятельности осуществляется на станциях технического обслуживания), 73.1, 77, 78.1, 81.22, 82.91, 82.92, 93.2, 94.1 и 96.01 ОКВЭД2.</w:t>
            </w:r>
            <w:r w:rsidRPr="0043484C">
              <w:rPr>
                <w:rFonts w:ascii="PT Astra Serif" w:eastAsia="Times New Roman" w:hAnsi="PT Astra Serif" w:cs="Times New Roman"/>
                <w:sz w:val="24"/>
                <w:szCs w:val="24"/>
                <w:lang w:eastAsia="ru-RU"/>
              </w:rPr>
              <w:br/>
            </w:r>
            <w:r w:rsidRPr="0043484C">
              <w:rPr>
                <w:rFonts w:ascii="PT Astra Serif" w:eastAsia="Times New Roman" w:hAnsi="PT Astra Serif" w:cs="Times New Roman"/>
                <w:sz w:val="24"/>
                <w:szCs w:val="24"/>
                <w:lang w:eastAsia="ru-RU"/>
              </w:rPr>
              <w:br/>
            </w:r>
            <w:r w:rsidRPr="0043484C">
              <w:rPr>
                <w:rFonts w:ascii="PT Astra Serif" w:eastAsia="Times New Roman" w:hAnsi="PT Astra Serif" w:cs="Times New Roman"/>
                <w:b/>
                <w:sz w:val="24"/>
                <w:szCs w:val="24"/>
                <w:lang w:eastAsia="ru-RU"/>
              </w:rPr>
              <w:t>Ставка 0%:</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Для индивидуальных предпринимателей, впервые зарегистрированных после вступления в силу настоящей статьи, осуществляющих виды предпринимательской деятельности в производственной, социальной и научной сферах, классифицируемые в соответствии с группировками 01 (за исключением видов экономической деятельности, предусмотренных группировками 01.6 и 01.7), 02 (за исключением вида экономической деятельности, предусмотренного группировкой 02.4), 03 (за исключением видов экономической деятельности, предусмотренных группировками 03.21.3, 03.21.5, 03.21.9, 03.22.4 - 03.22.6, 03.22.9), 10 (за исключением видов экономической деятельности, </w:t>
            </w:r>
            <w:r w:rsidRPr="0043484C">
              <w:rPr>
                <w:rFonts w:ascii="PT Astra Serif" w:eastAsia="Times New Roman" w:hAnsi="PT Astra Serif" w:cs="Times New Roman"/>
                <w:sz w:val="24"/>
                <w:szCs w:val="24"/>
                <w:lang w:eastAsia="ru-RU"/>
              </w:rPr>
              <w:lastRenderedPageBreak/>
              <w:t>предусмотренных группировками 10.13.9 и 10.39.9), 11.07, 13 - 17, 18.11, 22 - 28 (за исключением видов экономической деятельности, предусмотренных группировками 22.29.9, 25.50.1, 25.50.2 и 28.93), 29 (за исключением вида экономической деятельности, предусмотренного группировкой 29.10.2), 30 (за исключением видов экономической деятельности, предусмотренных группировками 30.20.9 и 30.91), 31, 32, 35 (за исключением видов экономической деятельности, предусмотренных группировками 35.12 - 35.14, 35.22, 35.23, 35.30.2 - 35.30.6), 41.20, 42.11 - 42.13, 42.21, 42.22, 42.91.4, 42.91.5, 42.99, 43.12.2, 43.12.3, 43.21, 43.22, 43.31, 43.32, 43.34.1, 43.34.2, 43.39, 43.99.1, 43.99.4, 43.99.6, 43.99.9, 55.20, 55.30, 55.90, 62.01, 72.19, 72.20, 79.1, 85.11 - 85.14, 86.21, 86.90, 87, 88.10, 88.9, 91, 93.11 и 96.04 ОКВЭД2. При этом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в общем объеме доходов от реализации товаров (работ, услуг) должна составлять не менее 70%.</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Налогоплательщики, указанные в части 1 настоящей статьи, вправе применять налоговую ставку в размере 0% со дня их государственной регистрации в качестве индивидуальных предпринимателей непрерывно в течение двух налоговых периодов.</w:t>
            </w:r>
          </w:p>
          <w:p w:rsidR="0088261A" w:rsidRPr="0043484C"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bCs/>
                <w:sz w:val="24"/>
                <w:szCs w:val="24"/>
                <w:lang w:eastAsia="ru-RU"/>
              </w:rPr>
              <w:t>Источник:</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от 03.03.2009 №13-ЗО «О налоговых ставках налога, взимаемого в связи с применением упрощенной системы налогообложения, на территории  Ульяновской области» (в ред. Закона Ульяновской области от 02.03.2017 N 10-ЗО) Статьи 1, 1.1</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35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Вопрос:</w:t>
                  </w:r>
                  <w:r w:rsidRPr="0043484C">
                    <w:rPr>
                      <w:rFonts w:ascii="PT Astra Serif" w:eastAsia="Times New Roman" w:hAnsi="PT Astra Serif" w:cs="Times New Roman"/>
                      <w:bCs/>
                      <w:sz w:val="24"/>
                      <w:szCs w:val="24"/>
                      <w:lang w:eastAsia="ru-RU"/>
                    </w:rPr>
                    <w:t xml:space="preserve"> Какие виды предпринимательской деятельности разрешены для применения УСН?</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Ответ:</w:t>
                  </w:r>
                  <w:r w:rsidRPr="0043484C">
                    <w:rPr>
                      <w:rFonts w:ascii="PT Astra Serif" w:eastAsia="Times New Roman" w:hAnsi="PT Astra Serif" w:cs="Times New Roman"/>
                      <w:sz w:val="24"/>
                      <w:szCs w:val="24"/>
                      <w:lang w:eastAsia="ru-RU"/>
                    </w:rPr>
                    <w:t xml:space="preserve"> В соответствии со ст.346.11 главы 26.2 НК РФ упрощенная система налогообложения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Переход к 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данной главой НК РФ. Никаких ограничений по видам предпринимательской деятельности НК РФ не предусмотрено, за исключением налогоплательщиков, указных в п.3 ст. 346.12 НК РФ (банки, страховщики, негосударственные пенсионные фонды, инвестиционные фонды, профессиональные участники рынка ЦБ, ломбарды; организации и ИП, занимающиеся производством подакцизных товаров, а также добычей и реализацией полезных ископаемых, за исключением общераспространенных, и др.). При этом при применении УСН следует соблюдать ограничения, установленные ст.346.12, 346.13 НК РФ</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color w:val="487AA9"/>
                      <w:sz w:val="24"/>
                      <w:szCs w:val="24"/>
                      <w:lang w:eastAsia="ru-RU"/>
                    </w:rPr>
                    <w:t xml:space="preserve">Источник: </w:t>
                  </w:r>
                  <w:r w:rsidRPr="0043484C">
                    <w:rPr>
                      <w:rFonts w:ascii="PT Astra Serif" w:eastAsia="Times New Roman" w:hAnsi="PT Astra Serif" w:cs="Times New Roman"/>
                      <w:sz w:val="24"/>
                      <w:szCs w:val="24"/>
                      <w:lang w:eastAsia="ru-RU"/>
                    </w:rPr>
                    <w:t>Статьи 346.11,346.12,346.13 Налогового кодекса РФ</w:t>
                  </w: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Pr="0043484C" w:rsidRDefault="00AF3839"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265"/>
                  </w:tblGrid>
                  <w:tr w:rsidR="0088261A" w:rsidRPr="0043484C" w:rsidTr="0088261A">
                    <w:trPr>
                      <w:tblCellSpacing w:w="15" w:type="dxa"/>
                    </w:trPr>
                    <w:tc>
                      <w:tcPr>
                        <w:tcW w:w="0" w:type="auto"/>
                        <w:vAlign w:val="center"/>
                        <w:hideMark/>
                      </w:tcPr>
                      <w:p w:rsidR="00531595" w:rsidRDefault="00531595" w:rsidP="00531595">
                        <w:pPr>
                          <w:spacing w:after="0"/>
                          <w:ind w:firstLine="709"/>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lastRenderedPageBreak/>
                          <w:t>Адреса и телефоны районных инспекций:</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ИФНС России по Ленинскому району г. Ульяновска</w:t>
                        </w:r>
                      </w:p>
                    </w:tc>
                  </w:tr>
                  <w:tr w:rsidR="0088261A" w:rsidRPr="0043484C" w:rsidTr="0088261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17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Arial"/>
                                  <w:sz w:val="24"/>
                                  <w:szCs w:val="24"/>
                                  <w:lang w:eastAsia="ru-RU"/>
                                </w:rPr>
                              </w:pPr>
                              <w:r w:rsidRPr="0043484C">
                                <w:rPr>
                                  <w:rFonts w:ascii="PT Astra Serif" w:eastAsia="Times New Roman" w:hAnsi="PT Astra Serif" w:cs="Arial"/>
                                  <w:sz w:val="24"/>
                                  <w:szCs w:val="24"/>
                                  <w:lang w:eastAsia="ru-RU"/>
                                </w:rPr>
                                <w:t>Почтовый адрес: 432071 г. Ульяновск, ул.Гончарова,19</w:t>
                              </w:r>
                              <w:r w:rsidRPr="0043484C">
                                <w:rPr>
                                  <w:rFonts w:ascii="PT Astra Serif" w:eastAsia="Times New Roman" w:hAnsi="PT Astra Serif" w:cs="Arial"/>
                                  <w:sz w:val="24"/>
                                  <w:szCs w:val="24"/>
                                  <w:lang w:eastAsia="ru-RU"/>
                                </w:rPr>
                                <w:br/>
                                <w:t>Телефон приемной руководителя: +7 (8422) 67-74-12</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ИФНС России по Засвияжскому району г.Ульяновска</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Почтовый адрес: 432045 г. Ульяновск, ул.Промышленная,53А</w:t>
                              </w:r>
                              <w:r w:rsidRPr="0043484C">
                                <w:rPr>
                                  <w:rFonts w:ascii="PT Astra Serif" w:eastAsia="Times New Roman" w:hAnsi="PT Astra Serif" w:cs="Times New Roman"/>
                                  <w:sz w:val="24"/>
                                  <w:szCs w:val="24"/>
                                  <w:lang w:eastAsia="ru-RU"/>
                                </w:rPr>
                                <w:br/>
                                <w:t>Телефон приемной руководителя: +7 (8422) 65-87-81</w:t>
                              </w:r>
                            </w:p>
                            <w:tbl>
                              <w:tblPr>
                                <w:tblW w:w="0" w:type="auto"/>
                                <w:tblCellSpacing w:w="15" w:type="dxa"/>
                                <w:tblCellMar>
                                  <w:top w:w="15" w:type="dxa"/>
                                  <w:left w:w="15" w:type="dxa"/>
                                  <w:bottom w:w="15" w:type="dxa"/>
                                  <w:right w:w="15" w:type="dxa"/>
                                </w:tblCellMar>
                                <w:tblLook w:val="04A0"/>
                              </w:tblPr>
                              <w:tblGrid>
                                <w:gridCol w:w="908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ИФНС России по Заволжскому району г.Ульяновска</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Почтовый адрес: 432072 г. Ульяновск, ул. Наганова,2</w:t>
                                    </w:r>
                                    <w:r w:rsidRPr="0043484C">
                                      <w:rPr>
                                        <w:rFonts w:ascii="PT Astra Serif" w:eastAsia="Times New Roman" w:hAnsi="PT Astra Serif" w:cs="Times New Roman"/>
                                        <w:sz w:val="24"/>
                                        <w:szCs w:val="24"/>
                                        <w:lang w:eastAsia="ru-RU"/>
                                      </w:rPr>
                                      <w:br/>
                                      <w:t>Телефон приемной руководителя: +7 (8422) 51-91-05</w:t>
                                    </w:r>
                                  </w:p>
                                  <w:tbl>
                                    <w:tblPr>
                                      <w:tblW w:w="0" w:type="auto"/>
                                      <w:tblCellSpacing w:w="15" w:type="dxa"/>
                                      <w:tblCellMar>
                                        <w:top w:w="15" w:type="dxa"/>
                                        <w:left w:w="15" w:type="dxa"/>
                                        <w:bottom w:w="15" w:type="dxa"/>
                                        <w:right w:w="15" w:type="dxa"/>
                                      </w:tblCellMar>
                                      <w:tblLook w:val="04A0"/>
                                    </w:tblPr>
                                    <w:tblGrid>
                                      <w:gridCol w:w="899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УФНС России по Ульяновской области</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Почтовый адрес: 432017 г. Ульяновск, ул. Кузнецова,16А</w:t>
                                          </w:r>
                                          <w:r w:rsidRPr="0043484C">
                                            <w:rPr>
                                              <w:rFonts w:ascii="PT Astra Serif" w:eastAsia="Times New Roman" w:hAnsi="PT Astra Serif" w:cs="Times New Roman"/>
                                              <w:sz w:val="24"/>
                                              <w:szCs w:val="24"/>
                                              <w:lang w:eastAsia="ru-RU"/>
                                            </w:rPr>
                                            <w:br/>
                                            <w:t>Телефон приемной руководителя: +7 (8422) 41-27-93</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p w:rsidR="0088261A" w:rsidRPr="0043484C" w:rsidRDefault="0088261A" w:rsidP="0088261A">
                                          <w:pPr>
                                            <w:spacing w:after="0"/>
                                            <w:ind w:firstLine="709"/>
                                            <w:jc w:val="both"/>
                                            <w:rPr>
                                              <w:rFonts w:ascii="PT Astra Serif" w:hAnsi="PT Astra Serif"/>
                                              <w:sz w:val="24"/>
                                              <w:szCs w:val="24"/>
                                            </w:rPr>
                                          </w:pPr>
                                          <w:r w:rsidRPr="0043484C">
                                            <w:rPr>
                                              <w:rFonts w:ascii="PT Astra Serif" w:hAnsi="PT Astra Serif"/>
                                              <w:b/>
                                              <w:sz w:val="24"/>
                                              <w:szCs w:val="24"/>
                                            </w:rPr>
                                            <w:t>Вопрос:</w:t>
                                          </w:r>
                                          <w:r w:rsidRPr="0043484C">
                                            <w:rPr>
                                              <w:rFonts w:ascii="PT Astra Serif" w:hAnsi="PT Astra Serif"/>
                                              <w:sz w:val="24"/>
                                              <w:szCs w:val="24"/>
                                            </w:rPr>
                                            <w:t xml:space="preserve"> Основания и сроки отмены решения о приостановлении операций по счетам налогоплательщика в банке?</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hAnsi="PT Astra Serif"/>
                                              <w:b/>
                                              <w:sz w:val="24"/>
                                              <w:szCs w:val="24"/>
                                            </w:rPr>
                                            <w:t>Ответ:</w:t>
                                          </w:r>
                                          <w:r w:rsidRPr="0043484C">
                                            <w:rPr>
                                              <w:rFonts w:ascii="PT Astra Serif" w:hAnsi="PT Astra Serif"/>
                                              <w:sz w:val="24"/>
                                              <w:szCs w:val="24"/>
                                            </w:rPr>
                                            <w:t xml:space="preserve"> Отмена решения о приостановлении операций по счетам принимается: - не позднее одного дня, следующего за днем получения налоговым органом документов (их копий), подтверждающих факт взыскания; - не позднее одного дня, следующего за днем представления налогоплательщиком налоговой декларации; - не позднее одного дня, следующего за днем исполнения налогоплательщиком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ТКС через оператора электронного документооборота, установленной пунктом 5.1 статьи 23 Налогового кодекса Российской Федерации; - не позднее одного дня, следующего за наиболее ранней из следующих дат: - дня передачи в порядке, предусмотренном пунктом 5.1 статьи 23 Налогового кодекса Российской Федерации, налогоплательщиком квитанции о приеме документов, направленных налоговым органом; - дня представления документов (пояснений), истребованных налоговым органом,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 -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 в двухдневный срок со дня получения заявления налогоплательщика об отмене приостановления операций по счетам в банке в части превышения суммы денежных средств, указанной в решении налогового органа о приостановлении операций по счетам и находящихся на счетах денежных средств, достаточных для исполнения решения о взыскании, принятого в соответствии со статьей 46 Налогового кодекса Российской Федерации; - в соответствии с пунктами 10 и 11 статьи 101 Налогового кодекса Российской Федерации; - по основаниям, предусмотренным иными федеральными законами.</w:t>
                                          </w: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hAnsi="PT Astra Serif"/>
          <w:b/>
          <w:sz w:val="24"/>
          <w:szCs w:val="24"/>
        </w:rPr>
        <w:lastRenderedPageBreak/>
        <w:t>Вопрос:</w:t>
      </w:r>
      <w:r w:rsidRPr="0043484C">
        <w:rPr>
          <w:rFonts w:ascii="PT Astra Serif" w:hAnsi="PT Astra Serif"/>
          <w:sz w:val="24"/>
          <w:szCs w:val="24"/>
        </w:rPr>
        <w:t xml:space="preserve"> Как поступить налогоплательщику в случае получения им требования об уплате налога (при условии своевременной уплаты им налогов) для урегулирования спора?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Каждый налогоплательщик несет обязанность по уплате налогов. 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Также на налоговые органы возложена обязанность по заявлению налогоплательщика осуществлять совместную сверку расчетов по налогам, сборам, пеням, штрафам, процентам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Таким образом, при возникновении вопросов в случае получения требования у налогоплательщика имеется право подать в налоговый орган заявление на проведение совместной сверки расчетов по налогам, сборам, пеням, штрафам, процентам. Также налогоплательщик вправе обратиться в налоговый орган с запросом на предоставление ему справки о состоянии расчетов по налогам, сборам, пеням, штрафам, процентам.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В случае выявления ошибки, допущенной налоговым органом, исправление производится в течение 5 рабочих дней. Установленная задолженность должна быть погашена налогоплательщиком.</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 осуществляется возврат сумм излишне уплаченных налогоплательщиком - физическим лицом налога (сбора, страховых взносов), пеней, штрафа?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Сумма излишне уплаченных налога (сбора, страховых взносов), пеней, штрафа подлежит возврату по Заявлению налогоплательщика в утвержденной форме.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Заявление необходимо представить в налоговый орган по месту учета следующими способами:</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•на бумажном носителе лично или через представителя по нотариально удостоверенной доверенности; •в электронной форме по телекоммуникационным каналам связи (ТКС), подписав усиленной квалифицированной электронной подписью;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•через сервис «Личный кабинет налогоплательщика для физических лиц», подписав электронной подписью, в том числе неквалифицированной.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Заявление о возврате может быть подано в течение трех лет со дня уплаты такой суммы.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Налоговый орган принимает решение о возврате (либо об отказе в возврате) в течение 10 рабочих дней со дня получения от налогоплательщика заявления о возврате или со дня подписания налоговым органом и этим налогоплательщиком акта совместной сверки, если такая совместная сверка проводилась после подачи заявления о возврате в связи с необходимостью подтверждения факта наличия переплаты.</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В какие сроки осуществляется возврат суммы излишне уплаченного налога на доходы физических лиц (НДФЛ) по результатам камеральной налоговой проверки?</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Решение о возврате (либо об отказе в возврате) излишне уплаченной суммы НДФЛ принимается налоговым органом по Заявлению налогоплательщика в течение 10 рабочих дней.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Срок, установленный для принятия решения, начинает исчисляться  по истечении 10 рабочих дней со дня, следующего за днем  завершения камеральной проверки </w:t>
      </w:r>
      <w:r w:rsidRPr="0043484C">
        <w:rPr>
          <w:rFonts w:ascii="PT Astra Serif" w:hAnsi="PT Astra Serif"/>
        </w:rPr>
        <w:lastRenderedPageBreak/>
        <w:t xml:space="preserve">декларации 3-НДФЛ либо со дня, когда такая проверка должна была быть завершена,  если заявление о возврате НДФЛ было подано ранее.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На основании решения налоговый орган направляет в территориальный орган Федерального казначейства поручение для осуществления возврата налогоплательщику. Общий срок возврата не должен превышать одного месяца. Вышеназванный месячный срок для возврата также начинает исчисляться по истечении 10 рабочих дней со дня, следующего за днем  завершения камеральной проверки декларации 3-НДФЛ либо со дня, когда такая проверка должна была быть завершена.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Если в ходе камеральной проверки налоговым органом выявлены нарушения, то срок,  установленный  для принятия решения (10 рабочих дней), начинает исчисляться со дня, следующего за днем вступления в силу решения, принятого по результатам такой проверки. Общий срок возврата (месяц) в данном случае также  начинает исчисляться не ранее дня, следующего за днем вступления в силу решения, принятого по результатам камеральной проверки.</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Какой порядок проведения камеральной налоговой проверки налоговой декларации (по форме 3-НДФЛ)?</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Камеральная налоговая проверка (КНП) налоговой декларации (по форме 3-НДФЛ)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ее представления налогоплательщиком. Налоговый орган в ходе проведения КНП налоговой декларации: 1) вправе истребовать у налогоплательщиков, использующих налоговые вычеты, документы, подтверждающие право на их получение; 2) вправе требовать у налогоплательщика, если заявлена сумма убытка по операциям с ценными бумагами (финансовыми инструментами), полученного в предыдущих налоговых периодах, представить в течение пяти дней необходимые пояснения (документы), обосновывающие размер полученного убытка; 3) если выявлены ошибки, несоответствия, противоречия в представленных в налоговый орган налоговой декларации и (или) документах, сообщает об этом налогоплательщику с требованием представить в течение пяти дней необходимые пояснения или внести соответствующие исправления в установленный срок; 4) не вправе истребовать у налогоплательщика дополнительные сведения и документы, если представление таких документов вместе с налоговой декларацией не предусмотрено Налоговым кодексом Российской Федерации; 5) не вправе истребовать у налогоплательщика документы, ранее уже представленные в налоговый орган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непреодолимой силы).</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Каким образом налогоплательщик (физическое лицо) может представить в налоговый орган налоговую декларацию по налогу на доходы физических лиц (по форме 3-НДФЛ)?</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 xml:space="preserve">Ответ: </w:t>
      </w:r>
      <w:r w:rsidRPr="0043484C">
        <w:rPr>
          <w:rFonts w:ascii="PT Astra Serif" w:hAnsi="PT Astra Serif"/>
        </w:rPr>
        <w:t>Налогоплательщик может представить в налоговый орган налоговую декларацию (по форме 3-НДФЛ):</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1) лично или через своего представителя, чьи полномочия должны быть подтверждены нотариально удостоверенной доверенностью;</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lastRenderedPageBreak/>
        <w:t xml:space="preserve">2) направить по почте с описью вложения;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3) через "Личный кабинет налогоплательщика для физических лиц";</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4) по телекоммуникационным каналам связи (ТКС) с применением усиленной квалифицированной электронной подписи через специализированного оператора связи, оказывающего услуги налогоплательщику.</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Информация об операторах связи, которые осуществляют передачу налоговой отчетности по ТКС, можно получить в налоговом органе по месту учета налогоплательщика, либо на официальном сайте ФНС России (www.nalog.ru) в разделе «Налоговая отчетность», в подразделе «Представление в электронном виде», «Реестр операторов ЭДО;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5)  через многофункциональный центр предоставления государственных и муниципальных услуг (МФЦ) - по просьбе налогоплательщика проставляет на копии налоговой декларации отметка о ее принятии МФЦ, при этом дата ее приема МФЦ является днем представления налоговой декларации в налоговый орган.</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Причины приостановления операций по счетам налогоплательщика?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В соответствии с пунктом 1 статьи 76 НК РФ основаниями для приостановления операций по счетам в банке являются: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обеспечение исполнения решения о взыскании за счет денежных средств (драгоценных металлов) на счетах налогоплательщика в банках, а также электронных денежных средств; - непредставление налоговой декларации в налоговый орган в течение 10 рабочих дней по истечении установленного срока ее представления - в течение 3 лет со дня истечения срока, установленного настоящим подпунктом;</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 неисполнение налогоплательщиком установленной пунктом 5.1 статьи 23 НК РФ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ТКС через оператора электронного документооборота в течение 10 рабочих дней со дня установления налоговым органом факта неисполнения налогоплательщиком такой обязанности;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неисполнение налогоплательщиком установленной пунктом 5.1 статьи 23 НК РФ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в течение 10 рабочих дней со дня истечения срока, установленного для передачи налогоплательщиком квитанции о приеме документов, направленных налоговым органом;</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непредставление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 обеспечение возможности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Где можно узнать информацию о задолженности по имущественным налогам физических лиц?</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Получить информацию о задолженности можно одним из следующих способов: - с помощью сервиса официального сайта ФНС России «Личный кабинет налогоплательщика для физических лиц» https://lkfl.nalog.ru/lk/; - проверить наличие информации о себе в Банке данных исполнительных производств Федеральной службы </w:t>
      </w:r>
      <w:r w:rsidRPr="0043484C">
        <w:rPr>
          <w:rFonts w:ascii="PT Astra Serif" w:hAnsi="PT Astra Serif"/>
        </w:rPr>
        <w:lastRenderedPageBreak/>
        <w:t xml:space="preserve">судебных приставов http://www.fssprus.ru/iss/ip/ - авторизовавшись на Едином портале государственных и муниципальных услуг </w:t>
      </w:r>
      <w:hyperlink r:id="rId10" w:history="1">
        <w:r w:rsidRPr="0043484C">
          <w:rPr>
            <w:rStyle w:val="a4"/>
            <w:rFonts w:ascii="PT Astra Serif" w:hAnsi="PT Astra Serif"/>
          </w:rPr>
          <w:t>www.gosuslugi.ru</w:t>
        </w:r>
      </w:hyperlink>
      <w:r w:rsidRPr="0043484C">
        <w:rPr>
          <w:rFonts w:ascii="PT Astra Serif" w:hAnsi="PT Astra Serif"/>
        </w:rPr>
        <w:t>.</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Какой срок предусмотрен для ответа службой технической поддержки по вопросам неработоспособности электронного сервиса «Личный кабинет налогоплательщика для физических лиц» на сайте </w:t>
      </w:r>
      <w:hyperlink r:id="rId11" w:history="1">
        <w:r w:rsidRPr="0043484C">
          <w:rPr>
            <w:rStyle w:val="a4"/>
            <w:rFonts w:ascii="PT Astra Serif" w:hAnsi="PT Astra Serif"/>
          </w:rPr>
          <w:t>www.nalog.ru</w:t>
        </w:r>
      </w:hyperlink>
      <w:r w:rsidRPr="0043484C">
        <w:rPr>
          <w:rFonts w:ascii="PT Astra Serif" w:hAnsi="PT Astra Serif"/>
        </w:rPr>
        <w:t>?</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Срок рассмотрения службой технической поддержки обращений пользователей сервиса «Личный кабинет налогоплательщика для физических лиц» составляет 15 дней. Служба технической поддержки рассматривает обращения по вопросам работоспособности сервиса.</w:t>
      </w:r>
    </w:p>
    <w:p w:rsidR="0088261A" w:rsidRPr="0043484C" w:rsidRDefault="0088261A" w:rsidP="0088261A">
      <w:pPr>
        <w:spacing w:after="0"/>
        <w:ind w:firstLine="709"/>
        <w:jc w:val="both"/>
        <w:rPr>
          <w:rFonts w:ascii="PT Astra Serif" w:hAnsi="PT Astra Serif"/>
          <w:b/>
          <w:sz w:val="24"/>
          <w:szCs w:val="24"/>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4B75B2" w:rsidRPr="004B75B2" w:rsidRDefault="00257BA4" w:rsidP="004B75B2">
      <w:pPr>
        <w:jc w:val="center"/>
        <w:rPr>
          <w:b/>
          <w:sz w:val="32"/>
          <w:szCs w:val="32"/>
        </w:rPr>
      </w:pPr>
      <w:r w:rsidRPr="004B75B2">
        <w:rPr>
          <w:rFonts w:ascii="PT Astra Serif" w:hAnsi="PT Astra Serif"/>
          <w:b/>
          <w:sz w:val="32"/>
          <w:szCs w:val="32"/>
        </w:rPr>
        <w:lastRenderedPageBreak/>
        <w:t xml:space="preserve">Вопросы земельно – имущественного </w:t>
      </w:r>
      <w:r w:rsidR="00A11478" w:rsidRPr="004B75B2">
        <w:rPr>
          <w:rFonts w:ascii="PT Astra Serif" w:hAnsi="PT Astra Serif"/>
          <w:b/>
          <w:sz w:val="32"/>
          <w:szCs w:val="32"/>
        </w:rPr>
        <w:t>характера</w:t>
      </w: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Для сведения приобретателей земельных участков по договору купли-продажи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соответствии с условиями, заключаемого договора купли - продажи земельного участка, государственная собственность на который не разграничена, оплата по договору осуществляется в течение 7 (семи) календарных дней с момента подписания Сторонами Договора и перечисляется по реквизитам указанным в Договоре: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При заключении Договора купли-продажи земельного участка, государственная собственность на который не разграничена с Министерством строительства и архитектуры Ульяновской области реквизиты следующие: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УФК по Ульяновской области (Министерство строительства и архитектуры Ульяновской области) л/с 04682208300, Отделение Ульяновск г. Ульяновск, р/с 40101810100000010003, БИК 047308001, ИНН 7325133662, КПП 732501001, ОКТМО 73701000, КБК 220 114 06012 04 0000 430.</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Назначение платежа: Оплата по договору №_____ от _______.</w:t>
      </w:r>
    </w:p>
    <w:p w:rsidR="00531595" w:rsidRDefault="00531595" w:rsidP="00531595">
      <w:pPr>
        <w:spacing w:after="0"/>
        <w:ind w:firstLine="709"/>
        <w:jc w:val="both"/>
        <w:rPr>
          <w:sz w:val="24"/>
          <w:szCs w:val="24"/>
        </w:rPr>
      </w:pPr>
      <w:r w:rsidRPr="00891D7F">
        <w:rPr>
          <w:rFonts w:ascii="PT Astra Serif" w:hAnsi="PT Astra Serif"/>
          <w:sz w:val="24"/>
          <w:szCs w:val="24"/>
        </w:rPr>
        <w:t>Полная оплата цены Участка должна быть произведена до подписания передаточного акта.</w:t>
      </w:r>
    </w:p>
    <w:p w:rsidR="00531595" w:rsidRPr="00891D7F" w:rsidRDefault="00531595" w:rsidP="00531595">
      <w:pPr>
        <w:spacing w:after="0"/>
        <w:ind w:firstLine="709"/>
        <w:jc w:val="both"/>
        <w:rPr>
          <w:rFonts w:ascii="PT Astra Serif" w:hAnsi="PT Astra Serif"/>
          <w:sz w:val="24"/>
          <w:szCs w:val="24"/>
        </w:rPr>
      </w:pP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О сроках внесения арендной платы за использование земельных участков</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В соответствии с Гражданским кодексом Российской Федерации по договору аренды обязанность арендодателя по отношению к арендатору состоит в предоставлении имущества в пользование, а обязанность арендатора - во внесении платежей за пользование этим имуществом. Внесение арендной плату считается существенным условиям договора аренды участка.</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В отношении земельных участков, находящихся в частной собственности, определение размера арендной платы осуществляется по соглашению сторон в договоре аренды земельного участка.</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В соответствии с Постановление Правительства Ульяновской области от 25 декабря 2007 года № 510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юридическими и физическими лицами, использующими арендуемые земельные участки:</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 в целях осуществления деятельности, за исключением ведения сельского хозяйства, ежемесячно – по 10 число (включительно) месяца, следующего за отчётным, за декабрь – не позднее 25 декабря (включительно) текущего года;</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 в целях ведения сельского хозяйства, два раза в год – по 15 сентября и по 15 ноября включительно;</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 для индивидуальных жилых домов, хозяйственных построек, индивидуальных и кооперативных погребов и гаражей, лодочных кооперативов, два раза в год – по 10 июля и по 5 декабря включительно.</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lastRenderedPageBreak/>
        <w:t>В случае если арендатор </w:t>
      </w:r>
      <w:r w:rsidRPr="00891D7F">
        <w:rPr>
          <w:rFonts w:ascii="PT Astra Serif" w:hAnsi="PT Astra Serif"/>
          <w:b/>
          <w:bCs/>
          <w:sz w:val="24"/>
          <w:szCs w:val="24"/>
          <w:lang w:eastAsia="ru-RU"/>
        </w:rPr>
        <w:t>более двух раз подряд </w:t>
      </w:r>
      <w:r w:rsidRPr="00891D7F">
        <w:rPr>
          <w:rFonts w:ascii="PT Astra Serif" w:hAnsi="PT Astra Serif"/>
          <w:sz w:val="24"/>
          <w:szCs w:val="24"/>
          <w:lang w:eastAsia="ru-RU"/>
        </w:rPr>
        <w:t>по истечении установленного договором срока платежа не вносит арендную плату, то арендодатель имеет право </w:t>
      </w:r>
      <w:r w:rsidRPr="00891D7F">
        <w:rPr>
          <w:rFonts w:ascii="PT Astra Serif" w:hAnsi="PT Astra Serif"/>
          <w:b/>
          <w:bCs/>
          <w:sz w:val="24"/>
          <w:szCs w:val="24"/>
          <w:lang w:eastAsia="ru-RU"/>
        </w:rPr>
        <w:t>досрочно расторгнуть договор аренды</w:t>
      </w:r>
      <w:r w:rsidRPr="00891D7F">
        <w:rPr>
          <w:rFonts w:ascii="PT Astra Serif" w:hAnsi="PT Astra Serif"/>
          <w:sz w:val="24"/>
          <w:szCs w:val="24"/>
          <w:lang w:eastAsia="ru-RU"/>
        </w:rPr>
        <w:t>.</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Кроме того, напоминаем о необходимости погашения задолженности по арендной плате, образовавшейся за 2019 год и предыдущие годы.</w:t>
      </w:r>
    </w:p>
    <w:p w:rsidR="00531595" w:rsidRDefault="00531595" w:rsidP="00531595">
      <w:pPr>
        <w:spacing w:after="0"/>
        <w:ind w:firstLine="709"/>
        <w:jc w:val="both"/>
        <w:rPr>
          <w:sz w:val="24"/>
          <w:szCs w:val="24"/>
          <w:lang w:eastAsia="ru-RU"/>
        </w:rPr>
      </w:pPr>
      <w:r w:rsidRPr="00891D7F">
        <w:rPr>
          <w:rFonts w:ascii="PT Astra Serif" w:hAnsi="PT Astra Serif"/>
          <w:sz w:val="24"/>
          <w:szCs w:val="24"/>
          <w:lang w:eastAsia="ru-RU"/>
        </w:rPr>
        <w:t xml:space="preserve">Информацию о задолженности вы можете узнать по телефону: </w:t>
      </w:r>
      <w:r w:rsidRPr="00CD4B2D">
        <w:rPr>
          <w:rFonts w:ascii="PT Astra Serif" w:hAnsi="PT Astra Serif"/>
          <w:b/>
          <w:sz w:val="24"/>
          <w:szCs w:val="24"/>
          <w:lang w:eastAsia="ru-RU"/>
        </w:rPr>
        <w:t>27-11-32</w:t>
      </w:r>
      <w:r w:rsidRPr="00891D7F">
        <w:rPr>
          <w:rFonts w:ascii="PT Astra Serif" w:hAnsi="PT Astra Serif"/>
          <w:sz w:val="24"/>
          <w:szCs w:val="24"/>
          <w:lang w:eastAsia="ru-RU"/>
        </w:rPr>
        <w:t>.</w:t>
      </w:r>
    </w:p>
    <w:p w:rsidR="00531595" w:rsidRPr="00891D7F" w:rsidRDefault="00531595" w:rsidP="00531595">
      <w:pPr>
        <w:spacing w:after="0"/>
        <w:ind w:firstLine="709"/>
        <w:jc w:val="both"/>
        <w:rPr>
          <w:rFonts w:ascii="PT Astra Serif" w:hAnsi="PT Astra Serif"/>
          <w:sz w:val="24"/>
          <w:szCs w:val="24"/>
          <w:lang w:eastAsia="ru-RU"/>
        </w:rPr>
      </w:pP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Что делать, если Ваша земельная доля объявлена невостребованной?</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Невостребованной земельной долей признается доля, собственник которой не распорядился в течение трех и более лет с момента приобретения прав. Такие доли подлежат выделению в отдельный земельный участок сельхозназначения за счет неиспользуемых угодий и (или) угодий худшего качества.</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Согласно статьям 284, 285, 286 Гражданского Кодекса РФ, земельный участок сельскохозяйственного назначения, а соответственно, его часть или доля, могут быть изъяты (по решению суда) за нецелевое использование в течение трех лет, а также ненадлежащее или нерациональное использование.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Но прежде чем суд примет решение об изъятии, и Ваша доля станет государственной, есть время отстоять свои права и предпринять попытку распорядится земельной долей.</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Что можно сделать, чтобы не попасть со своей долей в невостребованные?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1. Продать земельную долю.</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2. Передать земельную долю в аренду сельхозпредприятию, если Вас устраивают условия аренды.</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3. Начать процедуру выдела земельной доли в отдельный участок сельхозназначения.</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Если Вы не успеваете предпринять такие действия и Ваша земельная доля попала в список невостребованных земельных долей, опубликованных в местных (районных) газетах, Вы можете еще предпринять одно из перечисленных.</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1. В течение трех месяцев с момента опубликования списков невостребованных долей, направить в исполнительный орган субъекта Российской Федерации (администрацию области) заявление о желании (намерении) воспользоваться правами участника долевой собственности;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2. Оспорить отнесение Вашей земельной доли к невостребованным, если срок приобретения (наследования, покупки, принятия в дар и т.п.) или перерегистрации Ваших прав на долю не превышает трех лет. При этом в суд направляется соответствующее исковое заявление о нарушении Ваших прав.</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3. Оспорить местоположение земельного участка, подлежащего выделению в счет невостребованных земельных долей, в случае если это местоположение не было определено общим собранием участников долевой собственности. Исковое заявление о нарушении Ваших прав направляется в суд в общем порядке.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Допустим, </w:t>
      </w:r>
      <w:r w:rsidRPr="00281FD8">
        <w:rPr>
          <w:rFonts w:ascii="PT Astra Serif" w:hAnsi="PT Astra Serif"/>
          <w:sz w:val="24"/>
          <w:szCs w:val="24"/>
        </w:rPr>
        <w:t>гражданина</w:t>
      </w:r>
      <w:r w:rsidRPr="00891D7F">
        <w:rPr>
          <w:rFonts w:ascii="PT Astra Serif" w:hAnsi="PT Astra Serif"/>
          <w:sz w:val="24"/>
          <w:szCs w:val="24"/>
        </w:rPr>
        <w:t xml:space="preserve"> исключили из опубликованного списка собственников невостребованных долей на основании поданного заявления о желании (намерении) воспользоваться правами участника долевой собственности. Далее необходимо распорядится своей земельной долей. Как сказано выше, долю можно продать или </w:t>
      </w:r>
      <w:r w:rsidRPr="00891D7F">
        <w:rPr>
          <w:rFonts w:ascii="PT Astra Serif" w:hAnsi="PT Astra Serif"/>
          <w:sz w:val="24"/>
          <w:szCs w:val="24"/>
        </w:rPr>
        <w:lastRenderedPageBreak/>
        <w:t>подарить другим участникам долевой собственности, сдать в аренду, выделить в отдельный участок сельхозназначения.</w:t>
      </w:r>
    </w:p>
    <w:p w:rsidR="00531595" w:rsidRDefault="00531595" w:rsidP="00531595">
      <w:pPr>
        <w:spacing w:after="0"/>
        <w:ind w:firstLine="709"/>
        <w:jc w:val="both"/>
        <w:rPr>
          <w:sz w:val="24"/>
          <w:szCs w:val="24"/>
        </w:rPr>
      </w:pPr>
      <w:r>
        <w:rPr>
          <w:sz w:val="24"/>
          <w:szCs w:val="24"/>
        </w:rPr>
        <w:t>О</w:t>
      </w:r>
      <w:r w:rsidRPr="00891D7F">
        <w:rPr>
          <w:rFonts w:ascii="PT Astra Serif" w:hAnsi="PT Astra Serif"/>
          <w:sz w:val="24"/>
          <w:szCs w:val="24"/>
        </w:rPr>
        <w:t xml:space="preserve"> количестве свободных земельных долей, зарегистрированных за городскими и сельскими поселениями, </w:t>
      </w:r>
      <w:r>
        <w:rPr>
          <w:sz w:val="24"/>
          <w:szCs w:val="24"/>
        </w:rPr>
        <w:t>можно</w:t>
      </w:r>
      <w:r w:rsidRPr="00891D7F">
        <w:rPr>
          <w:rFonts w:ascii="PT Astra Serif" w:hAnsi="PT Astra Serif"/>
          <w:sz w:val="24"/>
          <w:szCs w:val="24"/>
        </w:rPr>
        <w:t xml:space="preserve"> ознакомиться в администрациях муниципальных образований Ульяновской области.</w:t>
      </w:r>
    </w:p>
    <w:p w:rsidR="00531595" w:rsidRPr="00891D7F" w:rsidRDefault="00531595" w:rsidP="00531595">
      <w:pPr>
        <w:spacing w:after="0"/>
        <w:ind w:firstLine="709"/>
        <w:jc w:val="both"/>
        <w:rPr>
          <w:rFonts w:ascii="PT Astra Serif" w:hAnsi="PT Astra Serif"/>
          <w:sz w:val="24"/>
          <w:szCs w:val="24"/>
        </w:rPr>
      </w:pP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2020 году продолж</w:t>
      </w:r>
      <w:r>
        <w:rPr>
          <w:sz w:val="24"/>
          <w:szCs w:val="24"/>
        </w:rPr>
        <w:t>ается</w:t>
      </w:r>
      <w:r w:rsidRPr="00891D7F">
        <w:rPr>
          <w:sz w:val="24"/>
          <w:szCs w:val="24"/>
        </w:rPr>
        <w:t xml:space="preserve"> </w:t>
      </w:r>
      <w:r w:rsidRPr="00891D7F">
        <w:rPr>
          <w:rFonts w:ascii="PT Astra Serif" w:hAnsi="PT Astra Serif"/>
          <w:sz w:val="24"/>
          <w:szCs w:val="24"/>
        </w:rPr>
        <w:t>работа по оформлению земельных участков.</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Желающие оформить земельный участок могут обратиться в комитеты по управлению имуществом и земельных отношений администраций муниципальных образований Ульяновской области по месту нахождения земельного участка.</w:t>
      </w:r>
    </w:p>
    <w:p w:rsidR="00531595" w:rsidRDefault="00531595" w:rsidP="00531595">
      <w:pPr>
        <w:spacing w:after="0"/>
        <w:ind w:firstLine="709"/>
        <w:jc w:val="both"/>
        <w:rPr>
          <w:sz w:val="24"/>
          <w:szCs w:val="24"/>
        </w:rPr>
      </w:pPr>
      <w:r w:rsidRPr="00891D7F">
        <w:rPr>
          <w:rFonts w:ascii="PT Astra Serif" w:hAnsi="PT Astra Serif"/>
          <w:sz w:val="24"/>
          <w:szCs w:val="24"/>
        </w:rPr>
        <w:t>По оформлению земельных участков, расположенных на территории муниципального образования «город Ульяновск» необходимо обратиться в Министерство строительства и архитектуры Ульяновской области или в ОГКУ «Региональный земельно-имущественный информационный центр».</w:t>
      </w:r>
    </w:p>
    <w:p w:rsidR="00531595" w:rsidRPr="00891D7F" w:rsidRDefault="00531595" w:rsidP="00531595">
      <w:pPr>
        <w:spacing w:after="0"/>
        <w:ind w:firstLine="709"/>
        <w:jc w:val="both"/>
        <w:rPr>
          <w:rFonts w:ascii="PT Astra Serif" w:hAnsi="PT Astra Serif"/>
          <w:sz w:val="24"/>
          <w:szCs w:val="24"/>
        </w:rPr>
      </w:pPr>
    </w:p>
    <w:p w:rsidR="00531595" w:rsidRPr="004B75B2" w:rsidRDefault="00531595" w:rsidP="004B75B2">
      <w:pPr>
        <w:jc w:val="center"/>
        <w:rPr>
          <w:rFonts w:ascii="PT Astra Serif" w:hAnsi="PT Astra Serif"/>
          <w:b/>
          <w:sz w:val="28"/>
          <w:szCs w:val="28"/>
        </w:rPr>
      </w:pPr>
      <w:bookmarkStart w:id="0" w:name="_GoBack"/>
      <w:bookmarkEnd w:id="0"/>
      <w:r w:rsidRPr="004B75B2">
        <w:rPr>
          <w:rFonts w:ascii="PT Astra Serif" w:hAnsi="PT Astra Serif"/>
          <w:b/>
          <w:sz w:val="28"/>
          <w:szCs w:val="28"/>
        </w:rPr>
        <w:t>Снижена ставка налога на землю под гаражом</w:t>
      </w:r>
    </w:p>
    <w:p w:rsidR="00531595" w:rsidRPr="00891D7F" w:rsidRDefault="00531595" w:rsidP="00531595">
      <w:pPr>
        <w:shd w:val="clear" w:color="auto" w:fill="FFFFFF"/>
        <w:spacing w:line="240" w:lineRule="auto"/>
        <w:rPr>
          <w:rFonts w:ascii="PT Astra Serif" w:hAnsi="PT Astra Serif" w:cs="Arial"/>
          <w:color w:val="111111"/>
          <w:sz w:val="24"/>
          <w:szCs w:val="24"/>
        </w:rPr>
      </w:pPr>
      <w:r w:rsidRPr="00891D7F">
        <w:rPr>
          <w:rFonts w:ascii="PT Astra Serif" w:hAnsi="PT Astra Serif" w:cs="Arial"/>
          <w:noProof/>
          <w:color w:val="111111"/>
          <w:sz w:val="24"/>
          <w:szCs w:val="24"/>
          <w:lang w:eastAsia="ru-RU"/>
        </w:rPr>
        <w:drawing>
          <wp:inline distT="0" distB="0" distL="0" distR="0">
            <wp:extent cx="3808730" cy="2425065"/>
            <wp:effectExtent l="0" t="0" r="1270" b="0"/>
            <wp:docPr id="6" name="Рисунок 6" descr="http://regioncentr73.ru/wa-data/public/blog/skimage/241/page_img494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gioncentr73.ru/wa-data/public/blog/skimage/241/page_img4949.jpg.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8730" cy="2425065"/>
                    </a:xfrm>
                    <a:prstGeom prst="rect">
                      <a:avLst/>
                    </a:prstGeom>
                    <a:noFill/>
                    <a:ln>
                      <a:noFill/>
                    </a:ln>
                  </pic:spPr>
                </pic:pic>
              </a:graphicData>
            </a:graphic>
          </wp:inline>
        </w:drawing>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Автолюбители в последние годы высказывали серьезные опасения по поводу владения собственными гаражами. У них не было возможности официально подтвердить свое право собственности.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Во – первых, единого федерального закона касающегося оформления гаражных боксов в нашей стране не существует.</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Собственники гаражных боксов доказывали свои права в суде. Данный вариант требовал больших денежных затрат и свободного времени.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Во – вторых, в 1990-е годы многие автомобилисты возводили гаражи или гаражные боксы практически нелегально, застройка проходила на территории бывших предприятий с разрешения руководства.</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этой связи, в 2016 году Правительством Ульяновской области принят новый областной закон, позволяющий членам гаражно-строительных кооперативов в упрощенном порядке зарегистрировать объект недвижимости и земельный участков под размещение гаража (Закон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lastRenderedPageBreak/>
        <w:t>Так называемая «гаражная амнистия» не подразумевала стопроцентную легализацию всех строений гаражного типа на территории Ульяновской области, а предоставляла упрощённую схему оформления земли под гаражами при предоставлении необходимых справок собственниками строений.</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За 4 года создана достаточная региональная законодательная база позволяющая, оформить правоустанавливающие документы на гараж и земельный участок под ним.</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Так, за действие «гаражной амнистии» предоставлены земельные участки 6124 членам 42 гаражно-строительных кооперативов расположенных на территории муниципального образования «город Ульяновск».</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Необходимо отметить, что в целях снижения налоговой нагрузки на собственников гаражей, Правительством Ульяновской области в конце 2019 года приняты следующие решения:</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установить ставку земельного налога, в отношении земельных участков под объектами гаражного назначения (за исключением автомобильных моек), на 2020 года в размере 0,75 % (Решение Ульяновской городской Думы от 30.10.2019 № 106 «О внесении изменений в решение Ульяновской городской Думы от 30.08.2017 № 87 «О земельном налоге на территории муниципального образования «город Ульяновск»»);</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установить коэффициент к ставке земельного налога, применяемый при расчёте арендной платы за земельные участки, на 2020 год в размере 0,3, а на 2021 и последующие года в размере 0,5 (Постановление Правительства Ульяновской области от 23.12.2019 года № 744-П «О внесении изменений в отдельные постановления Правительства Ульяновской области и признании утратившим силу постановление Правительства Ульяновской области от 18.04.2017 № 181-П»).</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По оформлению правоустанавливающих документов на гаражные боксы и земельные участки под ними, граждане могут обратиться в ОГКУ «Региональный земельно-имущественный информационный центр» по адресу: г. Ульяновск, проезд Максимова, д. 4 или по телефону (88422) 27-11-71.</w:t>
      </w:r>
    </w:p>
    <w:p w:rsidR="008077E3" w:rsidRDefault="00531595" w:rsidP="00531595">
      <w:pPr>
        <w:spacing w:after="0"/>
        <w:ind w:firstLine="709"/>
        <w:jc w:val="both"/>
        <w:rPr>
          <w:sz w:val="24"/>
          <w:szCs w:val="24"/>
        </w:rPr>
      </w:pPr>
      <w:r w:rsidRPr="00891D7F">
        <w:rPr>
          <w:rFonts w:ascii="PT Astra Serif" w:hAnsi="PT Astra Serif"/>
          <w:sz w:val="24"/>
          <w:szCs w:val="24"/>
        </w:rPr>
        <w:t>Также по имеющимся вопросам граждане могут обратиться в администрации муниципальных образований Ульяновской области. Для получения консультации необходимо обращаться в Ассоциацию ГСК на проспекте Ленинского Комсомола, дом 28, офис 213. Председатель Ассоциации ГСК Ульяновской области Куприянов Виктор Борисович (телефон — 70-71-42).</w:t>
      </w:r>
    </w:p>
    <w:p w:rsidR="00531595" w:rsidRPr="00891D7F" w:rsidRDefault="00531595" w:rsidP="00531595">
      <w:pPr>
        <w:spacing w:after="0"/>
        <w:ind w:firstLine="709"/>
        <w:jc w:val="both"/>
        <w:rPr>
          <w:rFonts w:ascii="PT Astra Serif" w:hAnsi="PT Astra Serif"/>
          <w:sz w:val="24"/>
          <w:szCs w:val="24"/>
        </w:rPr>
      </w:pP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Арендаторов ждёт уголовная ответственность за уклонение от внесения арендной платы</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Договор аренды земель является одной из наиболее распространенных гражданско-правовых сделок, предметом которой выступает земельный участок. Аренда земли выражается в предоставлении земельного участка во временное владение и пользование за определенную плату на основе договора аренды.</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договоре указываются предмет аренды, а именно: местоположение арендуемого земельного участка, его целевое назначение, границы, кадастровый номер и другие признаки, позволяющие точно установить и идентифицировать соответствующий земельный участок. Эти сведения являются существенными условиями договора, поэтому при их отсутствии договор считается недействительным.</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lastRenderedPageBreak/>
        <w:t>Гражданским кодексом Российской Федерации предусмотрено, что арендатор обязан вносить арендную плату в сроки, установленные условиями договора. При этом законом право арендодателя требовать досрочного расторжения договора аренды в случае невнесения арендной платы арендатором более, чем за два срока подряд.</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этом случае арендодатель может обратиться в суд с заявлением о расторжении договора и взыскании задолженности по договору и имеет право взыскать процент за пользование чужими денежными средствами, а также арендатор обязан будет уплатить неустойку за просрочку арендных платежей, судебные издержки и государственную пошлину.</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Принудительное исполнение судебных актов о взыскании суммы долга по договорам аренды предусматривает уплату должником исполнительного сбора в размере семи процентов от подлежащей взысканию суммы, но не менее 500 рублей с гражданина и 5 тысяч рублей с организации. Кроме того, принудительное исполнение может сопровождаться иными негативными последствиями — ограничениями на выезд за пределы Российской Федерации и др.</w:t>
      </w:r>
    </w:p>
    <w:p w:rsidR="0088261A" w:rsidRDefault="00531595" w:rsidP="00587261">
      <w:pPr>
        <w:spacing w:after="0"/>
        <w:ind w:firstLine="709"/>
        <w:jc w:val="both"/>
        <w:rPr>
          <w:rFonts w:ascii="PT Astra Serif" w:hAnsi="PT Astra Serif"/>
          <w:sz w:val="24"/>
          <w:szCs w:val="24"/>
        </w:rPr>
      </w:pPr>
      <w:r w:rsidRPr="00891D7F">
        <w:rPr>
          <w:rFonts w:ascii="PT Astra Serif" w:hAnsi="PT Astra Serif"/>
          <w:sz w:val="24"/>
          <w:szCs w:val="24"/>
        </w:rPr>
        <w:t>Граждане и юридические лица, уличенные в неоднократном уклонении от уплаты арендной платы за землю, могут быть привлечены к уголовной ответственности по основаниям, предусмотренным статьями 177 и 315 Уголовного кодекса Российской Федерации.</w:t>
      </w:r>
    </w:p>
    <w:p w:rsidR="00587261" w:rsidRDefault="00587261" w:rsidP="00587261">
      <w:pPr>
        <w:spacing w:after="0"/>
        <w:ind w:firstLine="709"/>
        <w:jc w:val="both"/>
        <w:rPr>
          <w:rFonts w:ascii="Times New Roman" w:eastAsia="Times New Roman" w:hAnsi="Times New Roman" w:cs="Times New Roman"/>
          <w:b/>
          <w:bCs/>
          <w:kern w:val="36"/>
          <w:sz w:val="28"/>
          <w:szCs w:val="28"/>
          <w:lang w:eastAsia="ru-RU"/>
        </w:rPr>
      </w:pPr>
    </w:p>
    <w:p w:rsidR="00587261" w:rsidRDefault="00587261" w:rsidP="008077E3">
      <w:pPr>
        <w:shd w:val="clear" w:color="auto" w:fill="FFFFFF" w:themeFill="background1"/>
        <w:spacing w:after="0"/>
        <w:ind w:firstLine="709"/>
        <w:jc w:val="center"/>
        <w:rPr>
          <w:rFonts w:ascii="PT Astra Serif" w:eastAsia="Times New Roman" w:hAnsi="PT Astra Serif" w:cs="Times New Roman"/>
          <w:b/>
          <w:bCs/>
          <w:kern w:val="36"/>
          <w:sz w:val="28"/>
          <w:szCs w:val="28"/>
          <w:lang w:eastAsia="ru-RU"/>
        </w:rPr>
      </w:pPr>
      <w:r w:rsidRPr="008077E3">
        <w:rPr>
          <w:rFonts w:ascii="PT Astra Serif" w:eastAsia="Times New Roman" w:hAnsi="PT Astra Serif" w:cs="Times New Roman"/>
          <w:b/>
          <w:bCs/>
          <w:kern w:val="36"/>
          <w:sz w:val="28"/>
          <w:szCs w:val="28"/>
          <w:lang w:eastAsia="ru-RU"/>
        </w:rPr>
        <w:t>Оформление незаконно занятой территории (прирезок к дому)</w:t>
      </w:r>
    </w:p>
    <w:p w:rsidR="008077E3" w:rsidRPr="008077E3" w:rsidRDefault="008077E3" w:rsidP="008077E3">
      <w:pPr>
        <w:shd w:val="clear" w:color="auto" w:fill="FFFFFF" w:themeFill="background1"/>
        <w:spacing w:after="0"/>
        <w:ind w:firstLine="709"/>
        <w:jc w:val="center"/>
        <w:rPr>
          <w:rFonts w:ascii="PT Astra Serif" w:eastAsia="Times New Roman" w:hAnsi="PT Astra Serif" w:cs="Times New Roman"/>
          <w:b/>
          <w:bCs/>
          <w:kern w:val="36"/>
          <w:sz w:val="28"/>
          <w:szCs w:val="28"/>
          <w:lang w:eastAsia="ru-RU"/>
        </w:rPr>
      </w:pPr>
    </w:p>
    <w:p w:rsidR="00587261" w:rsidRP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Если в ходе межевания или иных работ Вы обнаружили, что Ваше домовладение выходит за границы оформленного и принадлежащего Вам земельного участка, то Вы вправе узаконить прирезки, воспользовавшись процедурой перераспределения. Для этого Вам нужно обратиться к кадастровому инженеру для замера территории в новых границах и подготовки схемы расположения земельного участка на кадастровом плане территории. Подготавливаемую схему нужно проверить на соответствие документам территориального планирования (нет ли каких-то ограничений по генеральному плану, правилам землепользования и застройки). Удостоверившись, что Ваша схема полностью соответствует предъявляемым требованиям Вы можете обратиться в уполномоченный орган за перераспределением или увеличением площади своего участка.</w:t>
      </w:r>
    </w:p>
    <w:p w:rsidR="00587261" w:rsidRP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Надо иметь в виду, что перераспределение осуществляется за плату: 15 % от кадастровой стоимости присоединяемого земельного участка.</w:t>
      </w:r>
    </w:p>
    <w:p w:rsidR="00587261" w:rsidRP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При этом если из присоединяемой территории возможно сформировать самостоятельный земельный участок, т.е. площадь присоединяемого участка велика, то процедура перераспределения не может быть реализована, т.к. требуется либо формирование самостоятельного земельного участка для огородничества, индивидуального жилищного строительства либо освобождение территории.</w:t>
      </w:r>
    </w:p>
    <w:p w:rsid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Если у Вас есть сомнения в правомерности занимаемой площади, обратитесь за услугами по замеру территории к кадастровому инженеру, выявив и предупредив нарушение земельного законодательства.</w:t>
      </w:r>
      <w:r w:rsidRPr="00587261">
        <w:rPr>
          <w:rFonts w:ascii="PT Astra Serif" w:eastAsia="Times New Roman" w:hAnsi="PT Astra Serif" w:cs="Arial"/>
          <w:sz w:val="24"/>
          <w:szCs w:val="24"/>
          <w:lang w:eastAsia="ru-RU"/>
        </w:rPr>
        <w:br/>
        <w:t>Обращаем Ваше внимание, что самовольное занятие земельного участка является административным правонарушением, за которое ст. 7.1 КоАП РФ предусмотрено административное наказание в виде штрафа от пяти тысяч рублей.</w:t>
      </w:r>
    </w:p>
    <w:p w:rsidR="008077E3" w:rsidRPr="00587261" w:rsidRDefault="008077E3" w:rsidP="00587261">
      <w:pPr>
        <w:shd w:val="clear" w:color="auto" w:fill="FFFFFF" w:themeFill="background1"/>
        <w:spacing w:after="0"/>
        <w:ind w:firstLine="709"/>
        <w:jc w:val="both"/>
        <w:rPr>
          <w:rFonts w:ascii="PT Astra Serif" w:eastAsia="Times New Roman" w:hAnsi="PT Astra Serif" w:cs="Arial"/>
          <w:sz w:val="24"/>
          <w:szCs w:val="24"/>
          <w:lang w:eastAsia="ru-RU"/>
        </w:rPr>
      </w:pPr>
    </w:p>
    <w:p w:rsidR="00587261" w:rsidRPr="008077E3" w:rsidRDefault="00587261" w:rsidP="008077E3">
      <w:pPr>
        <w:pStyle w:val="1"/>
        <w:shd w:val="clear" w:color="auto" w:fill="FFFFFF" w:themeFill="background1"/>
        <w:spacing w:before="0" w:beforeAutospacing="0" w:after="0" w:afterAutospacing="0" w:line="276" w:lineRule="auto"/>
        <w:ind w:firstLine="709"/>
        <w:jc w:val="center"/>
        <w:rPr>
          <w:rFonts w:ascii="PT Astra Serif" w:hAnsi="PT Astra Serif"/>
          <w:sz w:val="28"/>
          <w:szCs w:val="28"/>
        </w:rPr>
      </w:pPr>
      <w:r w:rsidRPr="008077E3">
        <w:rPr>
          <w:rFonts w:ascii="PT Astra Serif" w:hAnsi="PT Astra Serif"/>
          <w:sz w:val="28"/>
          <w:szCs w:val="28"/>
        </w:rPr>
        <w:t>Минэкономразвития России разъяснены особенности разграничения движимого и недвижимого имущества</w:t>
      </w:r>
    </w:p>
    <w:p w:rsidR="008077E3" w:rsidRPr="00587261" w:rsidRDefault="008077E3" w:rsidP="00587261">
      <w:pPr>
        <w:pStyle w:val="1"/>
        <w:shd w:val="clear" w:color="auto" w:fill="FFFFFF" w:themeFill="background1"/>
        <w:spacing w:before="0" w:beforeAutospacing="0" w:after="0" w:afterAutospacing="0" w:line="276" w:lineRule="auto"/>
        <w:ind w:firstLine="709"/>
        <w:jc w:val="both"/>
        <w:rPr>
          <w:rFonts w:ascii="PT Astra Serif" w:hAnsi="PT Astra Serif"/>
          <w:sz w:val="24"/>
          <w:szCs w:val="24"/>
        </w:rPr>
      </w:pP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В письме, направленном в налоговые органы, проанализированы понятия "объект капитального строительства" в градостроительном законодательстве и "недвижимая вещь" в гражданском законодательстве, приведена судебная практика и сделаны, в частности, следующие выводы:</w:t>
      </w:r>
    </w:p>
    <w:p w:rsidR="00587261" w:rsidRPr="00587261" w:rsidRDefault="00587261" w:rsidP="00587261">
      <w:pPr>
        <w:numPr>
          <w:ilvl w:val="0"/>
          <w:numId w:val="23"/>
        </w:numPr>
        <w:shd w:val="clear" w:color="auto" w:fill="FFFFFF" w:themeFill="background1"/>
        <w:spacing w:after="0"/>
        <w:ind w:left="0" w:firstLine="709"/>
        <w:jc w:val="both"/>
        <w:rPr>
          <w:rFonts w:ascii="PT Astra Serif" w:hAnsi="PT Astra Serif" w:cs="Arial"/>
          <w:sz w:val="24"/>
          <w:szCs w:val="24"/>
        </w:rPr>
      </w:pPr>
      <w:r w:rsidRPr="00587261">
        <w:rPr>
          <w:rFonts w:ascii="PT Astra Serif" w:hAnsi="PT Astra Serif" w:cs="Arial"/>
          <w:sz w:val="24"/>
          <w:szCs w:val="24"/>
        </w:rPr>
        <w:t>строения и сооружения, построенные и введенные в эксплуатацию, относятся к объектам капитального строительства и с большой степенью вероятности - к объектам недвижимости;</w:t>
      </w:r>
    </w:p>
    <w:p w:rsidR="00587261" w:rsidRPr="00587261" w:rsidRDefault="00587261" w:rsidP="00587261">
      <w:pPr>
        <w:numPr>
          <w:ilvl w:val="0"/>
          <w:numId w:val="23"/>
        </w:numPr>
        <w:shd w:val="clear" w:color="auto" w:fill="FFFFFF" w:themeFill="background1"/>
        <w:spacing w:after="0"/>
        <w:ind w:left="0" w:firstLine="709"/>
        <w:jc w:val="both"/>
        <w:rPr>
          <w:rFonts w:ascii="PT Astra Serif" w:hAnsi="PT Astra Serif" w:cs="Arial"/>
          <w:sz w:val="24"/>
          <w:szCs w:val="24"/>
        </w:rPr>
      </w:pPr>
      <w:r w:rsidRPr="00587261">
        <w:rPr>
          <w:rFonts w:ascii="PT Astra Serif" w:hAnsi="PT Astra Serif" w:cs="Arial"/>
          <w:sz w:val="24"/>
          <w:szCs w:val="24"/>
        </w:rPr>
        <w:t>некапитальная постройка, то есть сооружение, которое не имеет прочной связи с землей, и его перемещение, демонтаж и последующая сборка осуществляется без несоразмерного ущерба назначению и без изменения его основных характеристик (киоски, навесы и другие подобные строения, сооружения) можно отнести, с точки зрения гражданского права, к отделимым улучшениям;</w:t>
      </w:r>
    </w:p>
    <w:p w:rsidR="00587261" w:rsidRPr="00587261" w:rsidRDefault="00587261" w:rsidP="00587261">
      <w:pPr>
        <w:numPr>
          <w:ilvl w:val="0"/>
          <w:numId w:val="23"/>
        </w:numPr>
        <w:shd w:val="clear" w:color="auto" w:fill="FFFFFF" w:themeFill="background1"/>
        <w:spacing w:after="0"/>
        <w:ind w:left="0" w:firstLine="709"/>
        <w:jc w:val="both"/>
        <w:rPr>
          <w:rFonts w:ascii="PT Astra Serif" w:hAnsi="PT Astra Serif" w:cs="Arial"/>
          <w:sz w:val="24"/>
          <w:szCs w:val="24"/>
        </w:rPr>
      </w:pPr>
      <w:r w:rsidRPr="00587261">
        <w:rPr>
          <w:rFonts w:ascii="PT Astra Serif" w:hAnsi="PT Astra Serif" w:cs="Arial"/>
          <w:sz w:val="24"/>
          <w:szCs w:val="24"/>
        </w:rPr>
        <w:t>если объекты построены и введены в эксплуатацию с получением разрешительной документации, т.е. как объекты капитального строительства, то такие объекты с большей степенью вероятности относятся к объектам недвижимости.</w:t>
      </w:r>
    </w:p>
    <w:p w:rsidR="00587261" w:rsidRPr="00587261" w:rsidRDefault="00CC748D"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hyperlink r:id="rId13" w:tgtFrame="_blank" w:history="1">
        <w:r w:rsidR="00587261" w:rsidRPr="00587261">
          <w:rPr>
            <w:rStyle w:val="a4"/>
            <w:rFonts w:ascii="PT Astra Serif" w:hAnsi="PT Astra Serif" w:cs="Arial"/>
            <w:color w:val="auto"/>
          </w:rPr>
          <w:t>Письмо ФНС России от 14.02.2020 N БС-4-21/2584@"О рекомендациях по разграничению движимого и недвижимого имущества в целях определения объектов налогообложения по налогу на имущество организации" (вместе с &lt;Письмом&gt; Минэкономразвития России от 12.02.2020 N Д23и-4183 "Об отнесении объектов, входящих в состав имущественного комплекса атомной станции, к объектам недвижимого имущества")</w:t>
        </w:r>
      </w:hyperlink>
    </w:p>
    <w:p w:rsidR="00587261" w:rsidRPr="00587261" w:rsidRDefault="00587261" w:rsidP="00587261">
      <w:pPr>
        <w:pStyle w:val="1"/>
        <w:shd w:val="clear" w:color="auto" w:fill="FFFFFF" w:themeFill="background1"/>
        <w:spacing w:before="0" w:beforeAutospacing="0" w:after="0" w:afterAutospacing="0" w:line="276" w:lineRule="auto"/>
        <w:ind w:firstLine="709"/>
        <w:jc w:val="both"/>
        <w:rPr>
          <w:rFonts w:ascii="PT Astra Serif" w:hAnsi="PT Astra Serif"/>
          <w:sz w:val="24"/>
          <w:szCs w:val="24"/>
        </w:rPr>
      </w:pPr>
      <w:r w:rsidRPr="00587261">
        <w:rPr>
          <w:rFonts w:ascii="PT Astra Serif" w:hAnsi="PT Astra Serif"/>
          <w:sz w:val="24"/>
          <w:szCs w:val="24"/>
        </w:rPr>
        <w:t>Правительству РФ поручено усилить правовой режим зон санитарной охраны источников питьевого и хозяйственно-бытового водоснабжения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Style w:val="a3"/>
          <w:rFonts w:ascii="PT Astra Serif" w:hAnsi="PT Astra Serif" w:cs="Arial"/>
        </w:rPr>
        <w:t>Кроме того, в законодательство РФ должны быть внесены изменения, предусматривающие:</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унификацию норм, регулирующих земельные, водные и иные отношения, возникающие при санитарной охране источников питьевого и хозяйственно-бытового водоснабжения;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учет при установлении зон санитарной охраны источников питьевого и хозяйственно-бытового водоснабжения размещаемых в этих зонах систем водоснабжения, водозаборных и иных сооружений, а также водосборных площадей водных объектов, используемых для целей питьевого и хозяйственно-бытового водоснабжения;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дифференциацию правового режима зон санитарной охраны источников питьевого и хозяйственно-бытового водоснабжения, поясов (подзон) этих зон с учетом географических, экономических, экологических и других факторов;</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определение сроков и этапов установления зон санитарной охраны источников питьевого и хозяйственно-бытового водоснабжения.</w:t>
      </w:r>
    </w:p>
    <w:p w:rsidR="00587261" w:rsidRDefault="00CC748D" w:rsidP="00587261">
      <w:pPr>
        <w:pStyle w:val="a5"/>
        <w:shd w:val="clear" w:color="auto" w:fill="FFFFFF" w:themeFill="background1"/>
        <w:spacing w:before="0" w:beforeAutospacing="0" w:after="0" w:afterAutospacing="0" w:line="276" w:lineRule="auto"/>
        <w:ind w:firstLine="709"/>
        <w:jc w:val="both"/>
        <w:rPr>
          <w:rFonts w:ascii="PT Astra Serif" w:hAnsi="PT Astra Serif"/>
        </w:rPr>
      </w:pPr>
      <w:hyperlink r:id="rId14" w:tgtFrame="_blank" w:history="1">
        <w:r w:rsidR="00587261" w:rsidRPr="00587261">
          <w:rPr>
            <w:rStyle w:val="a4"/>
            <w:rFonts w:ascii="PT Astra Serif" w:hAnsi="PT Astra Serif" w:cs="Arial"/>
            <w:b/>
            <w:bCs/>
            <w:color w:val="1784DC"/>
            <w:u w:val="none"/>
          </w:rPr>
          <w:t>"Перечень поручений по вопросам санитарной охраны источников водоснабжения" (утв. Президентом РФ 13.02.2020)</w:t>
        </w:r>
      </w:hyperlink>
    </w:p>
    <w:p w:rsidR="008F1E5F" w:rsidRPr="00587261" w:rsidRDefault="008F1E5F"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p>
    <w:p w:rsidR="00587261" w:rsidRPr="008F1E5F" w:rsidRDefault="00587261" w:rsidP="008F1E5F">
      <w:pPr>
        <w:pStyle w:val="1"/>
        <w:shd w:val="clear" w:color="auto" w:fill="FFFFFF" w:themeFill="background1"/>
        <w:spacing w:before="0" w:beforeAutospacing="0" w:after="0" w:afterAutospacing="0" w:line="276" w:lineRule="auto"/>
        <w:ind w:firstLine="709"/>
        <w:jc w:val="center"/>
        <w:rPr>
          <w:rFonts w:ascii="PT Astra Serif" w:hAnsi="PT Astra Serif"/>
          <w:sz w:val="28"/>
          <w:szCs w:val="28"/>
        </w:rPr>
      </w:pPr>
      <w:r w:rsidRPr="008F1E5F">
        <w:rPr>
          <w:rFonts w:ascii="PT Astra Serif" w:hAnsi="PT Astra Serif"/>
          <w:sz w:val="28"/>
          <w:szCs w:val="28"/>
        </w:rPr>
        <w:lastRenderedPageBreak/>
        <w:t>Для предоставления земельных участков под ИЖС инвалидам и семьям, имеющим в своем составе инвалидов необходимо доказать факт нуждаемости в улучшении жилищных условий</w:t>
      </w:r>
    </w:p>
    <w:p w:rsidR="008F1E5F" w:rsidRPr="00587261" w:rsidRDefault="008F1E5F" w:rsidP="00587261">
      <w:pPr>
        <w:pStyle w:val="1"/>
        <w:shd w:val="clear" w:color="auto" w:fill="FFFFFF" w:themeFill="background1"/>
        <w:spacing w:before="0" w:beforeAutospacing="0" w:after="0" w:afterAutospacing="0" w:line="276" w:lineRule="auto"/>
        <w:ind w:firstLine="709"/>
        <w:jc w:val="both"/>
        <w:rPr>
          <w:rFonts w:ascii="PT Astra Serif" w:hAnsi="PT Astra Serif"/>
          <w:sz w:val="24"/>
          <w:szCs w:val="24"/>
        </w:rPr>
      </w:pP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Для признания первоочередного права на предоставление земельного участка для индивидуального жилищного строительства и садоводства необходимо состоять на учёте в качестве нуждающегося в улучшении жилищных условий в органе местного самоуправления соответствующего муниципального образования.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Верховный суд разъяснил, что право на первоочередное получение земельных участков для индивидуального жилищного строительства предусмотрено законодателем с целью установления дополнительных гарантий реализации жилищных прав инвалидов и семей, имеющих в своём составе инвалидов, и соответственно, </w:t>
      </w:r>
      <w:r w:rsidRPr="00587261">
        <w:rPr>
          <w:rFonts w:ascii="PT Astra Serif" w:hAnsi="PT Astra Serif" w:cs="Arial"/>
          <w:u w:val="single"/>
        </w:rPr>
        <w:t>связано с нуждаемостью граждан, относящихся к данной категории лиц, в улучшении жилищных условий.</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Таким образом, первоочередное обеспечение земельными участками инвалидов и семей, имеющих в своём составе инвалидов, для индивидуального жилищного строительства является мерой социальной поддержки, направленной не на всех инвалидов и семей, имеющих в своём составе инвалидов, а на тех относящихся к этой категории лиц, которые нуждаются в получении такой социальной поддержки как дополнительной гарантии реализации их жилищных прав, то есть на инвалидов и семей, имеющих в своём составе инвалидов, состоящих на жилищном учёте или имеющих основания для постановки на жилищный учёт.</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Данный подход соответствует принципу справедливости как соразмерности предоставления прав субъектам правоотношений. С учётом изложенного по делам, связанным с правами инвалидов на первоочередное обеспечение земельными участками, одним из юридически значимых обстоятельств, имеющих юридическое значение и подлежащих установлению, </w:t>
      </w:r>
      <w:r w:rsidRPr="00587261">
        <w:rPr>
          <w:rFonts w:ascii="PT Astra Serif" w:hAnsi="PT Astra Serif" w:cs="Arial"/>
          <w:u w:val="single"/>
        </w:rPr>
        <w:t>является наличие или отсутствие нуждаемости инвалида в улучшении жилищных условий</w:t>
      </w:r>
      <w:r w:rsidRPr="00587261">
        <w:rPr>
          <w:rFonts w:ascii="PT Astra Serif" w:hAnsi="PT Astra Serif" w:cs="Arial"/>
        </w:rPr>
        <w:t>. Установление данного юридически значимого обстоятельства включает в себя как исследование вопроса состояния инвалида на жилищном учёте, так и проверку наличия у инвалида оснований для постановки на учёт нуждающихся в жилом помещении.</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После постановки на учет в качестве нуждающегося в улучшении жилищных условий заявитель может обратиться в уполномоченный орган с заявлением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о предоставлении земельного участка для индивидуального жилищного строительства без проведения торгов, если земельный участок поставлен на государственный кадастровый учет.</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Данная правовая позиция нашла свое отражение в судебной практике Ульяновской области (решение Засвияжского районного суда г. Ульяновска от 25.02.2020 № 2а-1170/2020).</w:t>
      </w:r>
    </w:p>
    <w:p w:rsidR="00587261" w:rsidRDefault="00587261" w:rsidP="00587261">
      <w:pPr>
        <w:pStyle w:val="a5"/>
        <w:shd w:val="clear" w:color="auto" w:fill="FFFFFF" w:themeFill="background1"/>
        <w:spacing w:before="0" w:beforeAutospacing="0" w:after="0" w:afterAutospacing="0" w:line="276" w:lineRule="auto"/>
        <w:ind w:firstLine="709"/>
        <w:jc w:val="both"/>
        <w:rPr>
          <w:rStyle w:val="a3"/>
          <w:rFonts w:ascii="PT Astra Serif" w:hAnsi="PT Astra Serif" w:cs="Arial"/>
          <w:iCs/>
        </w:rPr>
      </w:pPr>
      <w:r w:rsidRPr="00827B71">
        <w:rPr>
          <w:rStyle w:val="af0"/>
          <w:rFonts w:ascii="PT Astra Serif" w:hAnsi="PT Astra Serif" w:cs="Arial"/>
        </w:rPr>
        <w:t>Таким образом, обращаем внимание на то, что право на </w:t>
      </w:r>
      <w:r w:rsidRPr="00827B71">
        <w:rPr>
          <w:rStyle w:val="a3"/>
          <w:rFonts w:ascii="PT Astra Serif" w:hAnsi="PT Astra Serif" w:cs="Arial"/>
          <w:iCs/>
        </w:rPr>
        <w:t>первоочередное</w:t>
      </w:r>
      <w:r w:rsidRPr="00827B71">
        <w:rPr>
          <w:rStyle w:val="af0"/>
          <w:rFonts w:ascii="PT Astra Serif" w:hAnsi="PT Astra Serif" w:cs="Arial"/>
        </w:rPr>
        <w:t> приобретение земельного участка для индивидуального жилищного строительства предоставляется </w:t>
      </w:r>
      <w:r w:rsidRPr="00827B71">
        <w:rPr>
          <w:rStyle w:val="a3"/>
          <w:rFonts w:ascii="PT Astra Serif" w:hAnsi="PT Astra Serif" w:cs="Arial"/>
          <w:iCs/>
        </w:rPr>
        <w:t>инвалидам, признанным нуждающимися в улучшении жилищных условий!</w:t>
      </w:r>
    </w:p>
    <w:p w:rsidR="00827B71" w:rsidRPr="00827B71" w:rsidRDefault="00827B71" w:rsidP="00587261">
      <w:pPr>
        <w:pStyle w:val="a5"/>
        <w:shd w:val="clear" w:color="auto" w:fill="FFFFFF" w:themeFill="background1"/>
        <w:spacing w:before="0" w:beforeAutospacing="0" w:after="0" w:afterAutospacing="0" w:line="276" w:lineRule="auto"/>
        <w:ind w:firstLine="709"/>
        <w:jc w:val="both"/>
        <w:rPr>
          <w:rStyle w:val="a3"/>
          <w:rFonts w:ascii="PT Astra Serif" w:hAnsi="PT Astra Serif" w:cs="Arial"/>
          <w:iCs/>
        </w:rPr>
      </w:pPr>
    </w:p>
    <w:p w:rsidR="00827B71" w:rsidRPr="00827B71" w:rsidRDefault="00827B71" w:rsidP="00827B71">
      <w:pPr>
        <w:jc w:val="center"/>
        <w:rPr>
          <w:rFonts w:ascii="PT Astra Serif" w:hAnsi="PT Astra Serif"/>
          <w:b/>
          <w:sz w:val="24"/>
          <w:szCs w:val="24"/>
        </w:rPr>
      </w:pPr>
    </w:p>
    <w:p w:rsidR="00827B71" w:rsidRPr="00827B71" w:rsidRDefault="00827B71" w:rsidP="00827B71">
      <w:pPr>
        <w:jc w:val="center"/>
        <w:rPr>
          <w:rFonts w:ascii="PT Astra Serif" w:hAnsi="PT Astra Serif"/>
          <w:b/>
          <w:sz w:val="24"/>
          <w:szCs w:val="24"/>
        </w:rPr>
      </w:pPr>
      <w:r w:rsidRPr="00827B71">
        <w:rPr>
          <w:rFonts w:ascii="PT Astra Serif" w:hAnsi="PT Astra Serif"/>
          <w:b/>
          <w:sz w:val="24"/>
          <w:szCs w:val="24"/>
        </w:rPr>
        <w:t>ОБЗОР ИЗМЕНЕНИЙ В РЕГИОНАЛЬНОЕ ЗАКОНОДАТЕЛЬСТВО</w:t>
      </w:r>
    </w:p>
    <w:p w:rsidR="00827B71" w:rsidRPr="00827B71" w:rsidRDefault="00827B71" w:rsidP="00827B71">
      <w:pPr>
        <w:spacing w:after="0"/>
        <w:ind w:firstLine="709"/>
        <w:jc w:val="both"/>
        <w:rPr>
          <w:rFonts w:ascii="PT Astra Serif" w:hAnsi="PT Astra Serif"/>
          <w:sz w:val="24"/>
          <w:szCs w:val="24"/>
        </w:rPr>
      </w:pPr>
      <w:r>
        <w:rPr>
          <w:rFonts w:ascii="PT Astra Serif" w:hAnsi="PT Astra Serif"/>
          <w:sz w:val="24"/>
          <w:szCs w:val="24"/>
        </w:rPr>
        <w:t xml:space="preserve">1. </w:t>
      </w:r>
      <w:r w:rsidRPr="00827B71">
        <w:rPr>
          <w:rFonts w:ascii="PT Astra Serif" w:hAnsi="PT Astra Serif"/>
          <w:sz w:val="24"/>
          <w:szCs w:val="24"/>
        </w:rPr>
        <w:t xml:space="preserve">Внесены изменения </w:t>
      </w:r>
      <w:r w:rsidRPr="00827B71">
        <w:rPr>
          <w:rFonts w:ascii="PT Astra Serif" w:hAnsi="PT Astra Serif"/>
          <w:b/>
          <w:i/>
          <w:sz w:val="24"/>
          <w:szCs w:val="24"/>
        </w:rPr>
        <w:t>в Постановление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827B71">
        <w:rPr>
          <w:rFonts w:ascii="PT Astra Serif" w:hAnsi="PT Astra Serif"/>
          <w:sz w:val="24"/>
          <w:szCs w:val="24"/>
        </w:rPr>
        <w:t>.</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С 01.05.2020</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использование земель или земельных участков на основании разрешения без предоставления и установления сервитута будет платным. Плата в размере арендной платы будет вноситься один раз за весь срок использования;</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xml:space="preserve">* установлен предельный срок выдачи разрешения -10 лет; </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xml:space="preserve">* до 01.05.2020 органам местного самоуправления необходимо разработать схему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лодочные станции, пунктов приема вторичного сырья, для размещения которых не требуется разрешения на строительство,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 инвентаря, для размещения которых не требуется разрешения на строительство, зарядных станций (терминалов) для электротранспорта); </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*при испрашивании участка для целей размещения линейного объекта заявителю необходимо прикладывать к заявлению либо технические условия подключения объекта капитального строительства к соответствующим сетям инженерно-технического обеспечения в случае строительства линейного объекта либо документ, подтверждающий наличие линейного сооружения, если при размещении предполагается реконструкция линейного объекта;</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расширен перечень оснований для отказа в выдаче разрешения. В выдаче разрешения отказывается, если:</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выдача разрешения приведёт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их использования (земли особо охраняемых природных территорий, земли лесного фонда и городских лесов и др.);</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в отношении земли или земельного участка,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уполномоченным органом принято решение об использовании земель или земельных участков, о проведении аукциона о продаже земельного участка или аукциона на право заключения договора аренды земельного участка, о предварительном согласовании предоставления земельного участка или об утверждении схемы расположения земельного участка или земельных участков на кадастровом плане территории;</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lastRenderedPageBreak/>
        <w:t>- отсутствие Объекта в схеме размещения нестационарных объектов предоставления населению возмездных услуг, утверждённой органом местного самоуправления городского округа (городского, сельского поселения) Ульяновской области, в случае, если в соответствии с настоящим Порядком размещение Объектов осуществляется в соответствии с такой схемой</w:t>
      </w:r>
    </w:p>
    <w:p w:rsidR="00827B71" w:rsidRPr="00827B71" w:rsidRDefault="00827B71" w:rsidP="00827B71">
      <w:pPr>
        <w:spacing w:after="0"/>
        <w:ind w:firstLine="709"/>
        <w:jc w:val="both"/>
        <w:rPr>
          <w:rFonts w:ascii="PT Astra Serif" w:hAnsi="PT Astra Serif"/>
          <w:b/>
          <w:sz w:val="24"/>
          <w:szCs w:val="24"/>
        </w:rPr>
      </w:pP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b/>
          <w:sz w:val="24"/>
          <w:szCs w:val="24"/>
        </w:rPr>
        <w:t>2. Законодательным Собранием Ульяновской области 14 января 2020 года принят Закон Ульяновской области о внесении изменений в Закон Ульяновской области от 17 ноября 2003 года № 059-ЗО «О регулировании земельных отношений в Ульяновской области» - Закон Ульяновской области от 16.01.2020 № 5-ЗО, </w:t>
      </w:r>
      <w:r w:rsidRPr="00827B71">
        <w:rPr>
          <w:rFonts w:ascii="PT Astra Serif" w:hAnsi="PT Astra Serif"/>
          <w:sz w:val="24"/>
          <w:szCs w:val="24"/>
        </w:rPr>
        <w:t>который предусматривает:</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ведение одной единой очереди в границах муниципального района или городского округа Ульяновской области;</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xml:space="preserve">- постановка вветеранов боевых действий, студенческих семей, имеющих ребенка (детей), проживающих в границах территории городского округа Ульяновской области, на учет осуществляется органом местного самоуправления любого муниципального района Ульяновской области, по выбору гражданина, то есть, если граждане данной категории проживают в г. Ульяновске, г. Димитровград, г. Новоульяновске, то с заявление о постановке на учет они могут обратиться в любое муниципальное образование области, в составе которого имеются сельские населенные пункты </w:t>
      </w: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Pr="005F3902" w:rsidRDefault="00827B71" w:rsidP="00827B71">
      <w:pPr>
        <w:spacing w:after="0"/>
        <w:ind w:firstLine="709"/>
        <w:jc w:val="both"/>
        <w:rPr>
          <w:sz w:val="24"/>
          <w:szCs w:val="24"/>
        </w:rPr>
      </w:pPr>
    </w:p>
    <w:p w:rsidR="00165EFE" w:rsidRDefault="00165EFE" w:rsidP="00587261">
      <w:pPr>
        <w:pStyle w:val="a5"/>
        <w:shd w:val="clear" w:color="auto" w:fill="FFFFFF" w:themeFill="background1"/>
        <w:spacing w:before="0" w:beforeAutospacing="0" w:after="0" w:afterAutospacing="0" w:line="276" w:lineRule="auto"/>
        <w:ind w:firstLine="709"/>
        <w:jc w:val="both"/>
        <w:rPr>
          <w:rStyle w:val="a3"/>
          <w:rFonts w:ascii="PT Astra Serif" w:hAnsi="PT Astra Serif" w:cs="Arial"/>
          <w:i/>
          <w:iCs/>
        </w:rPr>
      </w:pPr>
    </w:p>
    <w:p w:rsidR="009F59EF" w:rsidRPr="006319F3" w:rsidRDefault="00F06B8D" w:rsidP="00165EFE">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Pr>
          <w:rFonts w:ascii="PT Astra Serif" w:eastAsia="Times New Roman" w:hAnsi="PT Astra Serif" w:cs="Times New Roman"/>
          <w:b/>
          <w:bCs/>
          <w:kern w:val="36"/>
          <w:sz w:val="28"/>
          <w:szCs w:val="28"/>
          <w:lang w:eastAsia="ru-RU"/>
        </w:rPr>
        <w:lastRenderedPageBreak/>
        <w:t>ЭТО НУЖНО  ЗНАТЬ!</w:t>
      </w:r>
    </w:p>
    <w:p w:rsidR="00362094" w:rsidRPr="00E567A3" w:rsidRDefault="00362094" w:rsidP="00165EFE">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E567A3">
        <w:rPr>
          <w:rFonts w:ascii="PT Astra Serif" w:eastAsia="Times New Roman" w:hAnsi="PT Astra Serif" w:cs="Times New Roman"/>
          <w:b/>
          <w:bCs/>
          <w:kern w:val="36"/>
          <w:sz w:val="28"/>
          <w:szCs w:val="28"/>
          <w:lang w:eastAsia="ru-RU"/>
        </w:rPr>
        <w:t>Что нужно знать о блокировании банком карт и интернет-банка</w:t>
      </w:r>
    </w:p>
    <w:p w:rsidR="007C3E73" w:rsidRPr="00E567A3" w:rsidRDefault="00362094" w:rsidP="00362094">
      <w:pPr>
        <w:spacing w:after="0" w:line="240" w:lineRule="auto"/>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Что такое закон № 115-ФЗ?</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Это Федеральный закон от 07.08.2001 № 115-ФЗ </w:t>
      </w:r>
      <w:hyperlink r:id="rId15" w:tgtFrame="_blank" w:history="1">
        <w:r w:rsidRPr="00E567A3">
          <w:rPr>
            <w:rFonts w:ascii="PT Astra Serif" w:eastAsia="Times New Roman" w:hAnsi="PT Astra Serif" w:cs="Times New Roman"/>
            <w:color w:val="0000FF"/>
            <w:sz w:val="24"/>
            <w:szCs w:val="24"/>
            <w:u w:val="single"/>
            <w:lang w:eastAsia="ru-RU"/>
          </w:rPr>
          <w:t>«О противодействии легализации (отмыванию) доходов, полученных преступным путём, и финансированию терроризма»</w:t>
        </w:r>
      </w:hyperlink>
      <w:r w:rsidRPr="00E567A3">
        <w:rPr>
          <w:rFonts w:ascii="PT Astra Serif" w:eastAsia="Times New Roman" w:hAnsi="PT Astra Serif" w:cs="Times New Roman"/>
          <w:sz w:val="24"/>
          <w:szCs w:val="24"/>
          <w:lang w:eastAsia="ru-RU"/>
        </w:rPr>
        <w:t>. Он определяет обязанности и ответственность организаций, которые работают с деньгами и имуществом граждан: банков, страховых компаний, микрофинансовых организаций и т.д.</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Цель закона — не допускать легализации незаконных доходов и финансирования терроризма.</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7C3E73" w:rsidRPr="00E567A3" w:rsidRDefault="00362094" w:rsidP="00362094">
      <w:pPr>
        <w:spacing w:after="0" w:line="240" w:lineRule="auto"/>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Почему банки блокируют карты, ссылаясь на 115-ФЗ?</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По закону 115-ФЗ все банки обязаны анализировать денежные операции своих клиентов и проверять их на подозрительность. Это делается по критериям Центробанка, которые прописаны в </w:t>
      </w:r>
      <w:hyperlink r:id="rId16" w:tgtFrame="_blank" w:history="1">
        <w:r w:rsidRPr="00E567A3">
          <w:rPr>
            <w:rFonts w:ascii="PT Astra Serif" w:eastAsia="Times New Roman" w:hAnsi="PT Astra Serif" w:cs="Times New Roman"/>
            <w:color w:val="0000FF"/>
            <w:sz w:val="24"/>
            <w:szCs w:val="24"/>
            <w:u w:val="single"/>
            <w:lang w:eastAsia="ru-RU"/>
          </w:rPr>
          <w:t>Положении № 375-П</w:t>
        </w:r>
      </w:hyperlink>
      <w:r w:rsidRPr="00E567A3">
        <w:rPr>
          <w:rFonts w:ascii="PT Astra Serif" w:eastAsia="Times New Roman" w:hAnsi="PT Astra Serif" w:cs="Times New Roman"/>
          <w:sz w:val="24"/>
          <w:szCs w:val="24"/>
          <w:lang w:eastAsia="ru-RU"/>
        </w:rPr>
        <w:t xml:space="preserve"> от 2 марта 2012 года. По ним отслеживаются любые операции, похожие на незаконный перевод безналичных денег в наличные («обналичивание»), на запутывание схем расчётов и сокрытие истинных целей и участников сделок («транзит»), на незаконный вывод денег за границу.</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обнаруживает операции, которые вызывают сомнения в легальности, он имеет право:</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временно заблокировать банковские карты клиента;</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отключить доступ к интернет-банку (веб-версия и приложение Сбербанк Онлайн);</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отказать клиенту в выдаче наличных или в переводе денег по безналу;</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отказать клиенту в открытии счёта, выпуске или перевыпуске карты.</w:t>
      </w:r>
    </w:p>
    <w:p w:rsidR="007C3E7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Также банки по закону обязаны блокировать счета клиентов, причастных к экстремистской деятельности или терроризму. Таких людей и такие организации Федеральная служба финмониторинга включает в специальный </w:t>
      </w:r>
      <w:hyperlink r:id="rId17" w:tgtFrame="_blank" w:history="1">
        <w:r w:rsidRPr="00E567A3">
          <w:rPr>
            <w:rFonts w:ascii="PT Astra Serif" w:eastAsia="Times New Roman" w:hAnsi="PT Astra Serif" w:cs="Times New Roman"/>
            <w:color w:val="0000FF"/>
            <w:sz w:val="24"/>
            <w:szCs w:val="24"/>
            <w:u w:val="single"/>
            <w:lang w:eastAsia="ru-RU"/>
          </w:rPr>
          <w:t>перечень</w:t>
        </w:r>
      </w:hyperlink>
      <w:r w:rsidRPr="00E567A3">
        <w:rPr>
          <w:rFonts w:ascii="PT Astra Serif" w:eastAsia="Times New Roman" w:hAnsi="PT Astra Serif" w:cs="Times New Roman"/>
          <w:sz w:val="24"/>
          <w:szCs w:val="24"/>
          <w:lang w:eastAsia="ru-RU"/>
        </w:rPr>
        <w:t>. Ни один российский банк не имеет права работать со счетами тех, кто в нём сейчас находится.</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7C3E73"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Зачем банки запрашивают документы о происхождении денег и экономическом смысле операций?</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Это нужно, чтобы решить, признавать ли клиента действительно причастным к сомнительным денежным расчётам. Если предоставить документы, согласно которым доходы легальны, а расходы объяснимы, доступ к счетам и картам восстановят. Банк к каждому случаю подходит индивидуально и заинтересован в том, чтобы применять такие меры как блокировка или отказ в обслуживании только при оправдавшихся подозрениях.</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Чем грозит клиенту отказ в банковском обслуживании по закону 115-ФЗ?</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отказал в обслуживании, то:</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клиент не сможет открывать новые счета и вклады, получать новые банковские карты, в том числе перевыпущенные;</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действующие карты клиента останутся заблокированными;</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клиент не сможет пользоваться Сбербанк Онлайн;</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lastRenderedPageBreak/>
        <w:t>все операции по счетам клиент сможет проводить только в офисе банка;</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операции на крупные суммы клиент сможет проводить только по согласованию с банком;</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могут возникнуть проблемы при открытии счетов и карт в других банках.</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в течение календарного года отказал в обслуживание 2 раза или больше, счёт закрывается.</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 не попасть под подозрение или доказать, что операции законны?</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Достаточно придерживаться несложных правил при использовании своих счетов.</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Не соглашайтесь на просьбы знакомых, родственников, друзей и т.д. перевести через ваши счета и карты деньги, к которым вы не имеете отношения, особенно если речь идёт о крупных суммах. Тем более не соглашайтесь снимать эти деньги наличными.</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Не передавайте свои банковские карты никому, даже близким родственникам, — карты могут использовать для «обналичивания» и «транзита».</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Снимайте наличные со своих счетов, вкладов и карт, только когда это действительно необходимо, особенно если деньги зачисляются на счета, вклады и карты безналичным путём. Старайтесь пользоваться безналичной формой расчётов.</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Не используйте свои банковские карты для незаконной предпринимательской деятельности — зарегистрируйтесь как индивидуальный предприниматель и оформите </w:t>
      </w:r>
      <w:hyperlink r:id="rId18" w:tgtFrame="_blank" w:history="1">
        <w:r w:rsidRPr="00E567A3">
          <w:rPr>
            <w:rFonts w:ascii="PT Astra Serif" w:eastAsia="Times New Roman" w:hAnsi="PT Astra Serif" w:cs="Times New Roman"/>
            <w:color w:val="0000FF"/>
            <w:sz w:val="24"/>
            <w:szCs w:val="24"/>
            <w:u w:val="single"/>
            <w:lang w:eastAsia="ru-RU"/>
          </w:rPr>
          <w:t>Бизнес-карту</w:t>
        </w:r>
      </w:hyperlink>
      <w:r w:rsidRPr="00E567A3">
        <w:rPr>
          <w:rFonts w:ascii="PT Astra Serif" w:eastAsia="Times New Roman" w:hAnsi="PT Astra Serif" w:cs="Times New Roman"/>
          <w:sz w:val="24"/>
          <w:szCs w:val="24"/>
          <w:lang w:eastAsia="ru-RU"/>
        </w:rPr>
        <w:t>.</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Не соглашайтесь на просьбы знакомых, родственников, друзей и т.д. оформить вас как директора организации или как индивидуального предпринимателя, если вы не собираетесь реально участвовать в бизнесе.</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вы — индивидуальный предприниматель и у вас есть банковские карты, которые вы получали как частное лицо, не используйте их, чтобы принимать платежи покупателей или платить поставщикам и подрядчикам. Оформите для этих целей Бизнес-карту;</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Позаботьтесь о том, чтобы операции по вашим счетам можно было подтвердить документально. Держите все бумаги в порядке (договора, счета, накладные, платёжки и т.п.).</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Сотрудничайте с банком: если не отвечать на его вопросы о законности тех или иных операций, выводы могут быть не в вашу пользу.</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просит вас подтвердить законность происхождения денег на ваших счетах и экономический смысл проводимых операций, обязательно отправьте интересующую банк информацию в указанный в запросе срок и по указанному адресу. Чем подробнее вы всё поясните, и чем быстрее данные поступят в банк, тем выше вероятность, что вопрос решится благоприятно для вас.</w:t>
      </w: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 банк сообщает клиенту о сомнениях в законности денежных операций?</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у банка появились вопросы, он уведомляет клиента об этом любыми доступными способами: обычно по телефону через СМС, реже — по электронной почте. В таких сообщениях банк может:</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написать о блокировке карт и отключении Сбербанк Онлайн в соответствии с требованиями закона 115-ФЗ;</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lastRenderedPageBreak/>
        <w:t>запросить сведения и документы, подтверждающие законность происхождения средств на счетах и экономический смысл проводимых операций;</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известить, что документы приняты в работу, указать сроки их рассмотрения, а при необходимости — написать о возможном продлении сроков;</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информировать о том, какое решение принято — когда будут (и будут ли) разблокированы счета и карты и восстановится ли доступ к Сбербанк Онлайн.</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В отдельных случаях банк направляет запрос в свой офис по месту открытия счёта, вклада или выдачи карты. В нём банк запрашивает сведения и документы, подтверждающие, что деньги на счетах клиента имеют законное происхождение, а проводимые операции — экономический смысл.</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 передать в банк запрошенные сведения и документы?</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Когда банк запрашивает у клиента сведения и документы о законности происхождения денег и экономическом смысле проводимых операций, он обязательно сообщает, как их передать. Нужно отправлять документы в банк именно тем способом и по тому адресу, который указан в запросе. Обычно банк предлагает отправить скан-копии документов по электронной почте. Также клиента могут попросить принести документы в офис банка по месту открытия счёта или выдачи карты либо переслать копии бумажной почтой.</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отправляете документы по электронной почте, обязательно укажите в теме письма ваши Ф. И. О. Файлы лучше пересылать в формате PDF. Общий объем письма не должен превышать 12 Мб. Если вам надо отправить больше, разбивайте на несколько писем.</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решили направить документы бумажной почтой, помните, что такое письмо может опоздать. Тогда банк не получит его в установленные сроки, а это может повлиять на его решение. По возможности отправляйте документы по электронной почте или, если это указано в запросе, принесите их в офис банка.</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вы не можете вовремя предоставить нужные документы или у вас их нет, как можно скорее сообщите в банк указанным в запросе способом, почему сложилась такая ситуация. Чем подробнее и быстрее вы всё объясните, тем лучше. Это может стать определяющим фактором, когда банк будет принимать решение.</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Какие подтверждающие документы нужно предоставить в банк?</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Это могут быть любые документы, которые подтверждают законность происхождения средств на ваших счетах и экономический смысл проводимых операций. Полного перечня не существует, поскольку основания могут быть самыми разными.</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Например, это могут быть договоры купли-продажи, договоры подряда, договоры займа, договоры найма помещения, договоры аренды имущества, счета на оплату товаров и услуг, квитанции об оплате, расчётные листы о начислении заработной платы, долговые расписки, выписки по счетам в других банках, справки из налоговой и т.п.</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Что делать, если банк отказал в обслуживании (не открывает счет, не выдаёт карту, в том числе перевыпущенную)?</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запрашивал у вас документы и сведения, ссылаясь на 115-ФЗ, но вы ничего не отправили, просто сделайте это тем способом, который указан в запросе, и ждите решения.</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lastRenderedPageBreak/>
        <w:t>Если вы отправляли все документы, но банк принял отрицательное решение, сделать ничего нельзя. Через некоторое время можно снова попытаться открыть счёт или карту — банк может пересмотреть ваш вопрос по истечении определенного периода.</w:t>
      </w:r>
    </w:p>
    <w:p w:rsidR="007C3E73" w:rsidRDefault="007C3E73" w:rsidP="00165EFE">
      <w:pPr>
        <w:spacing w:after="0"/>
        <w:ind w:firstLine="709"/>
        <w:jc w:val="both"/>
        <w:rPr>
          <w:rFonts w:ascii="PT Astra Serif" w:eastAsia="Times New Roman" w:hAnsi="PT Astra Serif" w:cs="Times New Roman"/>
          <w:sz w:val="24"/>
          <w:szCs w:val="24"/>
          <w:lang w:eastAsia="ru-RU"/>
        </w:rPr>
      </w:pPr>
    </w:p>
    <w:p w:rsidR="00362094" w:rsidRPr="00F06B8D" w:rsidRDefault="00362094" w:rsidP="00F06B8D">
      <w:pPr>
        <w:pStyle w:val="t-p"/>
        <w:spacing w:before="0" w:beforeAutospacing="0" w:after="0" w:afterAutospacing="0" w:line="276" w:lineRule="auto"/>
        <w:ind w:firstLine="709"/>
        <w:jc w:val="center"/>
        <w:rPr>
          <w:rFonts w:ascii="PT Astra Serif" w:hAnsi="PT Astra Serif"/>
          <w:b/>
        </w:rPr>
      </w:pPr>
      <w:r w:rsidRPr="00F06B8D">
        <w:rPr>
          <w:rFonts w:ascii="PT Astra Serif" w:hAnsi="PT Astra Serif"/>
          <w:b/>
        </w:rPr>
        <w:t xml:space="preserve">Как пользоваться </w:t>
      </w:r>
      <w:hyperlink r:id="rId19" w:history="1">
        <w:r w:rsidRPr="00F06B8D">
          <w:rPr>
            <w:rStyle w:val="a4"/>
            <w:rFonts w:ascii="PT Astra Serif" w:hAnsi="PT Astra Serif"/>
            <w:b/>
          </w:rPr>
          <w:t>автоплатежом за услуги ЖКХ</w:t>
        </w:r>
      </w:hyperlink>
      <w:r w:rsidRPr="00F06B8D">
        <w:rPr>
          <w:rFonts w:ascii="PT Astra Serif" w:hAnsi="PT Astra Serif"/>
          <w:b/>
        </w:rPr>
        <w:t>, ведь сумма в квитанции каждый месяц разная? Можно ли распечатать чек? Что делать, если надо отменить платёж? Отвечаем на эти и другие вопросы.</w:t>
      </w:r>
    </w:p>
    <w:p w:rsidR="00F06B8D" w:rsidRDefault="00F06B8D" w:rsidP="00165EFE">
      <w:pPr>
        <w:pStyle w:val="3"/>
        <w:spacing w:before="0"/>
        <w:ind w:firstLine="709"/>
        <w:jc w:val="both"/>
        <w:rPr>
          <w:rFonts w:ascii="PT Astra Serif" w:hAnsi="PT Astra Serif"/>
          <w:color w:val="auto"/>
          <w:sz w:val="24"/>
          <w:szCs w:val="24"/>
        </w:rPr>
      </w:pP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1. </w:t>
      </w:r>
      <w:r w:rsidRPr="001E0516">
        <w:rPr>
          <w:rStyle w:val="a3"/>
          <w:rFonts w:ascii="PT Astra Serif" w:hAnsi="PT Astra Serif"/>
          <w:color w:val="auto"/>
          <w:sz w:val="24"/>
          <w:szCs w:val="24"/>
        </w:rPr>
        <w:t>Каждый месяц мне приходят счета на ЖКХ на разные суммы. Как автоплатеж узнает, сколько я должен заплатить?</w:t>
      </w:r>
    </w:p>
    <w:p w:rsidR="00362094" w:rsidRPr="001E0516" w:rsidRDefault="00362094" w:rsidP="00165EF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До того, как направить вам СМС с суммой счета, банк запрашивает счет у вашего ЖЭКа или ТСЖ. Поэтому автоплатеж предложит вам оплатить ту же самую сумму, что будет указана в квитанции от поставщика услуг</w:t>
      </w:r>
    </w:p>
    <w:p w:rsidR="00362094" w:rsidRPr="001E0516" w:rsidRDefault="00362094" w:rsidP="00165EFE">
      <w:pPr>
        <w:pStyle w:val="3"/>
        <w:spacing w:before="0"/>
        <w:ind w:firstLine="709"/>
        <w:jc w:val="both"/>
        <w:rPr>
          <w:rStyle w:val="a3"/>
          <w:rFonts w:ascii="PT Astra Serif" w:hAnsi="PT Astra Serif"/>
          <w:color w:val="auto"/>
          <w:sz w:val="24"/>
          <w:szCs w:val="24"/>
        </w:rPr>
      </w:pPr>
      <w:r w:rsidRPr="001E0516">
        <w:rPr>
          <w:rFonts w:ascii="PT Astra Serif" w:hAnsi="PT Astra Serif"/>
          <w:color w:val="auto"/>
          <w:sz w:val="24"/>
          <w:szCs w:val="24"/>
        </w:rPr>
        <w:t xml:space="preserve">Вопрос 2. </w:t>
      </w:r>
      <w:r w:rsidRPr="001E0516">
        <w:rPr>
          <w:rStyle w:val="a3"/>
          <w:rFonts w:ascii="PT Astra Serif" w:hAnsi="PT Astra Serif"/>
          <w:color w:val="auto"/>
          <w:sz w:val="24"/>
          <w:szCs w:val="24"/>
        </w:rPr>
        <w:t>Автоплатеж спишет последние деньги, а я и не замечу. Или оплатит моими деньгами чужой счет. Как это контролировать?</w:t>
      </w:r>
    </w:p>
    <w:p w:rsidR="00362094" w:rsidRPr="001E0516" w:rsidRDefault="00362094" w:rsidP="00165EFE">
      <w:pPr>
        <w:pStyle w:val="3"/>
        <w:spacing w:before="0"/>
        <w:ind w:firstLine="709"/>
        <w:jc w:val="both"/>
        <w:rPr>
          <w:rFonts w:ascii="PT Astra Serif" w:hAnsi="PT Astra Serif"/>
          <w:b w:val="0"/>
          <w:color w:val="auto"/>
          <w:sz w:val="24"/>
          <w:szCs w:val="24"/>
        </w:rPr>
      </w:pPr>
      <w:r w:rsidRPr="001E0516">
        <w:rPr>
          <w:rFonts w:ascii="PT Astra Serif" w:hAnsi="PT Astra Serif"/>
          <w:color w:val="auto"/>
          <w:sz w:val="24"/>
          <w:szCs w:val="24"/>
        </w:rPr>
        <w:t>Ответ:</w:t>
      </w:r>
      <w:r w:rsidRPr="001E0516">
        <w:rPr>
          <w:rFonts w:ascii="PT Astra Serif" w:hAnsi="PT Astra Serif"/>
          <w:b w:val="0"/>
          <w:color w:val="auto"/>
          <w:sz w:val="24"/>
          <w:szCs w:val="24"/>
        </w:rPr>
        <w:t xml:space="preserve"> За день до того, как автоплатеж спишет деньги с вашей карты, вы получите СМС с суммой счета. Если у вас будут сомнения в корректности этой суммы или вы не захотите платить по другим причинам, вы сможете отменить платеж ответным СМС. Если же вы со всем согласны, ничего не отвечайте, и на следующий день банк оплатит вашу квитанцию</w:t>
      </w: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3. </w:t>
      </w:r>
      <w:r w:rsidRPr="001E0516">
        <w:rPr>
          <w:rStyle w:val="a3"/>
          <w:rFonts w:ascii="PT Astra Serif" w:hAnsi="PT Astra Serif"/>
          <w:color w:val="auto"/>
          <w:sz w:val="24"/>
          <w:szCs w:val="24"/>
        </w:rPr>
        <w:t>Сколько стоит автоплатеж?</w:t>
      </w:r>
      <w:r w:rsidRPr="001E0516">
        <w:rPr>
          <w:rFonts w:ascii="PT Astra Serif" w:hAnsi="PT Astra Serif"/>
          <w:color w:val="auto"/>
          <w:sz w:val="24"/>
          <w:szCs w:val="24"/>
        </w:rPr>
        <w:t xml:space="preserve"> </w:t>
      </w:r>
    </w:p>
    <w:p w:rsidR="00362094" w:rsidRPr="001E0516" w:rsidRDefault="00362094" w:rsidP="00165EF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В Сбербанке эта услуга полностью бесплатная. Если у вашего ЖЭКа или ТСЖ есть договор со Сбербанком (а таких большинство), комиссия будет нулевой. Если такого договора нет, то комиссия в любом случае будет ниже, чем при оплате в отделении банка: до 1%, но не больше 1000 рублей.</w:t>
      </w: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4. </w:t>
      </w:r>
      <w:r w:rsidRPr="001E0516">
        <w:rPr>
          <w:rStyle w:val="a3"/>
          <w:rFonts w:ascii="PT Astra Serif" w:hAnsi="PT Astra Serif"/>
          <w:color w:val="auto"/>
          <w:sz w:val="24"/>
          <w:szCs w:val="24"/>
        </w:rPr>
        <w:t xml:space="preserve">Что делать, если я больше не живу в той квартире, за которую платил автоплатежом? </w:t>
      </w:r>
    </w:p>
    <w:p w:rsidR="00362094" w:rsidRPr="001E0516" w:rsidRDefault="00362094" w:rsidP="00165EF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Вы можете отключить, приостановить или изменить автоплатеж в любой момент — например, через Сбербанк Онлайн, с компьютера или в мобильном приложении. Просто зайдите в список своих автоплатежей и выберите нужный. Там же можно подключить любой новый автоплатеж.</w:t>
      </w: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5. </w:t>
      </w:r>
      <w:r w:rsidRPr="001E0516">
        <w:rPr>
          <w:rStyle w:val="a3"/>
          <w:rFonts w:ascii="PT Astra Serif" w:hAnsi="PT Astra Serif"/>
          <w:color w:val="auto"/>
          <w:sz w:val="24"/>
          <w:szCs w:val="24"/>
        </w:rPr>
        <w:t xml:space="preserve">Как получить чек, подтверждающий мой платеж? </w:t>
      </w:r>
    </w:p>
    <w:p w:rsidR="00362094" w:rsidRDefault="00362094" w:rsidP="00165EFE">
      <w:pPr>
        <w:pStyle w:val="t-p"/>
        <w:spacing w:before="0" w:beforeAutospacing="0" w:after="0" w:afterAutospacing="0" w:line="276" w:lineRule="auto"/>
        <w:ind w:firstLine="709"/>
        <w:jc w:val="both"/>
        <w:rPr>
          <w:rFonts w:ascii="PT Astra Serif" w:hAnsi="PT Astra Serif"/>
        </w:rPr>
      </w:pPr>
      <w:r>
        <w:rPr>
          <w:rFonts w:ascii="PT Astra Serif" w:hAnsi="PT Astra Serif"/>
        </w:rPr>
        <w:t xml:space="preserve">Ответ: </w:t>
      </w:r>
      <w:r w:rsidRPr="001E0516">
        <w:rPr>
          <w:rFonts w:ascii="PT Astra Serif" w:hAnsi="PT Astra Serif"/>
        </w:rPr>
        <w:t>Чеки можно найти в личном кабинете веб-версии Сбербанк Онлайн. Зайдите в нужный вам автоплатеж, выберите исполненный платеж (нажмите на дату в графике платежей) и распечатайте чек.</w:t>
      </w:r>
    </w:p>
    <w:p w:rsidR="007C3E73" w:rsidRDefault="007C3E73" w:rsidP="00165EFE">
      <w:pPr>
        <w:pStyle w:val="t-p"/>
        <w:spacing w:before="0" w:beforeAutospacing="0" w:after="0" w:afterAutospacing="0" w:line="276" w:lineRule="auto"/>
        <w:ind w:firstLine="709"/>
        <w:jc w:val="both"/>
        <w:rPr>
          <w:rFonts w:ascii="PT Astra Serif" w:hAnsi="PT Astra Serif"/>
        </w:rPr>
      </w:pPr>
    </w:p>
    <w:p w:rsidR="00165EFE" w:rsidRDefault="00362094" w:rsidP="00165EFE">
      <w:pPr>
        <w:pStyle w:val="2"/>
        <w:spacing w:before="0"/>
        <w:ind w:firstLine="709"/>
        <w:jc w:val="both"/>
        <w:rPr>
          <w:rFonts w:ascii="PT Astra Serif" w:hAnsi="PT Astra Serif"/>
          <w:color w:val="auto"/>
          <w:sz w:val="28"/>
          <w:szCs w:val="28"/>
        </w:rPr>
      </w:pPr>
      <w:r w:rsidRPr="007C3E73">
        <w:rPr>
          <w:rFonts w:ascii="PT Astra Serif" w:hAnsi="PT Astra Serif"/>
          <w:color w:val="auto"/>
          <w:sz w:val="28"/>
          <w:szCs w:val="28"/>
        </w:rPr>
        <w:t>Как покупать в интернете</w:t>
      </w:r>
      <w:r w:rsidR="00165EFE" w:rsidRPr="007C3E73">
        <w:rPr>
          <w:rFonts w:ascii="PT Astra Serif" w:hAnsi="PT Astra Serif"/>
          <w:color w:val="auto"/>
          <w:sz w:val="28"/>
          <w:szCs w:val="28"/>
        </w:rPr>
        <w:t xml:space="preserve"> </w:t>
      </w:r>
      <w:r w:rsidRPr="007C3E73">
        <w:rPr>
          <w:rFonts w:ascii="PT Astra Serif" w:hAnsi="PT Astra Serif"/>
          <w:color w:val="auto"/>
          <w:sz w:val="28"/>
          <w:szCs w:val="28"/>
        </w:rPr>
        <w:t xml:space="preserve">и не потерять свои деньги </w:t>
      </w:r>
    </w:p>
    <w:p w:rsidR="00F06B8D" w:rsidRPr="00F06B8D" w:rsidRDefault="00F06B8D" w:rsidP="00F06B8D"/>
    <w:p w:rsidR="00362094" w:rsidRPr="007C3E73" w:rsidRDefault="00362094" w:rsidP="00165EFE">
      <w:pPr>
        <w:spacing w:after="0"/>
        <w:ind w:firstLine="709"/>
        <w:jc w:val="both"/>
        <w:rPr>
          <w:rFonts w:ascii="PT Astra Serif" w:hAnsi="PT Astra Serif"/>
          <w:b/>
          <w:sz w:val="24"/>
          <w:szCs w:val="24"/>
        </w:rPr>
      </w:pPr>
      <w:r w:rsidRPr="007C3E73">
        <w:rPr>
          <w:rFonts w:ascii="PT Astra Serif" w:hAnsi="PT Astra Serif"/>
          <w:b/>
          <w:sz w:val="24"/>
          <w:szCs w:val="24"/>
        </w:rPr>
        <w:t xml:space="preserve">5 правил безопасного интернет-шопинга </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Мы покупаем в онлайн-магазинах, потому что там бывает дешевле, чем в офлайне. Но главное — это быстрее и удобнее: заходишь прямо с телефона на сайт, выбираешь, что нужно, и тут же платишь картой. Минусы — нельзя сначала покрутить вещь в руках и можно нарваться на мошенников: одни продают то, чего у них нет, другие торгуют </w:t>
      </w:r>
      <w:r w:rsidRPr="00FF74FF">
        <w:rPr>
          <w:rFonts w:ascii="PT Astra Serif" w:hAnsi="PT Astra Serif"/>
        </w:rPr>
        <w:lastRenderedPageBreak/>
        <w:t>браком или фейком, третьи под разными предлогами пытаются выманивать данные банковских карт. Разбираемся, как покупать максимально безопасно.</w:t>
      </w:r>
    </w:p>
    <w:p w:rsidR="00165EFE" w:rsidRPr="00165EFE" w:rsidRDefault="00362094" w:rsidP="00F06B8D">
      <w:pPr>
        <w:pStyle w:val="3"/>
        <w:spacing w:before="0"/>
        <w:ind w:firstLine="709"/>
      </w:pPr>
      <w:r w:rsidRPr="00FF74FF">
        <w:rPr>
          <w:rFonts w:ascii="PT Astra Serif" w:hAnsi="PT Astra Serif"/>
          <w:sz w:val="24"/>
          <w:szCs w:val="24"/>
        </w:rPr>
        <w:br/>
      </w:r>
      <w:r w:rsidR="00F06B8D" w:rsidRPr="00F06B8D">
        <w:rPr>
          <w:rFonts w:ascii="PT Astra Serif" w:hAnsi="PT Astra Serif"/>
          <w:color w:val="auto"/>
          <w:sz w:val="24"/>
          <w:szCs w:val="24"/>
        </w:rPr>
        <w:t xml:space="preserve">1. </w:t>
      </w:r>
      <w:r w:rsidRPr="00F06B8D">
        <w:rPr>
          <w:rFonts w:ascii="PT Astra Serif" w:hAnsi="PT Astra Serif"/>
          <w:color w:val="auto"/>
          <w:sz w:val="24"/>
          <w:szCs w:val="24"/>
        </w:rPr>
        <w:t>Выбирайте магазин по отзывам</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Тут всё на первый взгляд легко: если об онлайн-магазине нет ни одного отзыва во всём интернете, он может оказаться однодневкой, которая ничего не пришлёт или продаст брак. Но если отзывов много, причем все сплошь хвалебные и однотипные, это тоже повод задуматься: такие отзывы пишут копирайтеры, а не реальные покупатели. Отличить купленные отзывы от настоящих не всегда просто, но можно:</w:t>
      </w:r>
    </w:p>
    <w:p w:rsidR="00362094" w:rsidRPr="00FF74FF" w:rsidRDefault="00362094" w:rsidP="00165EFE">
      <w:pPr>
        <w:numPr>
          <w:ilvl w:val="0"/>
          <w:numId w:val="28"/>
        </w:numPr>
        <w:spacing w:after="0"/>
        <w:ind w:left="0" w:firstLine="709"/>
        <w:jc w:val="both"/>
        <w:rPr>
          <w:rFonts w:ascii="PT Astra Serif" w:hAnsi="PT Astra Serif"/>
          <w:sz w:val="24"/>
          <w:szCs w:val="24"/>
        </w:rPr>
      </w:pPr>
      <w:r w:rsidRPr="00FF74FF">
        <w:rPr>
          <w:rFonts w:ascii="PT Astra Serif" w:hAnsi="PT Astra Serif"/>
          <w:sz w:val="24"/>
          <w:szCs w:val="24"/>
        </w:rPr>
        <w:t>они, как правило, все подписаны именем и фамилией, нередко ещё и с фото;</w:t>
      </w:r>
    </w:p>
    <w:p w:rsidR="00362094" w:rsidRPr="00FF74FF" w:rsidRDefault="00362094" w:rsidP="00165EFE">
      <w:pPr>
        <w:numPr>
          <w:ilvl w:val="0"/>
          <w:numId w:val="28"/>
        </w:numPr>
        <w:spacing w:after="0"/>
        <w:ind w:left="0" w:firstLine="709"/>
        <w:jc w:val="both"/>
        <w:rPr>
          <w:rFonts w:ascii="PT Astra Serif" w:hAnsi="PT Astra Serif"/>
          <w:sz w:val="24"/>
          <w:szCs w:val="24"/>
        </w:rPr>
      </w:pPr>
      <w:r w:rsidRPr="00FF74FF">
        <w:rPr>
          <w:rFonts w:ascii="PT Astra Serif" w:hAnsi="PT Astra Serif"/>
          <w:sz w:val="24"/>
          <w:szCs w:val="24"/>
        </w:rPr>
        <w:t>не содержат подробностей покупки;</w:t>
      </w:r>
    </w:p>
    <w:p w:rsidR="00362094" w:rsidRPr="00FF74FF" w:rsidRDefault="00362094" w:rsidP="00165EFE">
      <w:pPr>
        <w:numPr>
          <w:ilvl w:val="0"/>
          <w:numId w:val="28"/>
        </w:numPr>
        <w:spacing w:after="0"/>
        <w:ind w:left="0" w:firstLine="709"/>
        <w:jc w:val="both"/>
        <w:rPr>
          <w:rFonts w:ascii="PT Astra Serif" w:hAnsi="PT Astra Serif"/>
          <w:sz w:val="24"/>
          <w:szCs w:val="24"/>
        </w:rPr>
      </w:pPr>
      <w:r w:rsidRPr="00FF74FF">
        <w:rPr>
          <w:rFonts w:ascii="PT Astra Serif" w:hAnsi="PT Astra Serif"/>
          <w:sz w:val="24"/>
          <w:szCs w:val="24"/>
        </w:rPr>
        <w:t>если и упоминают о недостатках, то так, чтобы это выглядело похвалой. Например: «Доставили через три дня вместо двух, правда, для компенсации сделали большую скидку, буду покупать только здесь!!!»</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все отзывы у магазина именно такие, велик шанс, что они ненастоящие.</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Когда вы увидите магазин со сверхнизкими ценами, огромным выбором и сплошь отличными отзывами как под копирку, помните: это чаще говорит о мошенничестве, чем о действительно достойном месте для покупок.</w:t>
      </w:r>
    </w:p>
    <w:p w:rsidR="00F06B8D" w:rsidRPr="00F06B8D" w:rsidRDefault="00362094" w:rsidP="00F06B8D">
      <w:pPr>
        <w:pStyle w:val="3"/>
        <w:spacing w:before="0"/>
        <w:ind w:firstLine="709"/>
      </w:pPr>
      <w:r w:rsidRPr="00FF74FF">
        <w:rPr>
          <w:rFonts w:ascii="PT Astra Serif" w:hAnsi="PT Astra Serif"/>
          <w:sz w:val="24"/>
          <w:szCs w:val="24"/>
        </w:rPr>
        <w:br/>
      </w:r>
      <w:r w:rsidR="00F06B8D" w:rsidRPr="00F06B8D">
        <w:rPr>
          <w:rFonts w:ascii="PT Astra Serif" w:hAnsi="PT Astra Serif"/>
          <w:color w:val="auto"/>
          <w:sz w:val="24"/>
          <w:szCs w:val="24"/>
        </w:rPr>
        <w:t xml:space="preserve">2. </w:t>
      </w:r>
      <w:r w:rsidRPr="00F06B8D">
        <w:rPr>
          <w:rFonts w:ascii="PT Astra Serif" w:hAnsi="PT Astra Serif"/>
          <w:color w:val="auto"/>
          <w:sz w:val="24"/>
          <w:szCs w:val="24"/>
        </w:rPr>
        <w:t>Указывайте при покупке только нужные данные</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Style w:val="a3"/>
          <w:rFonts w:ascii="PT Astra Serif" w:hAnsi="PT Astra Serif"/>
        </w:rPr>
        <w:t>Что нужно магазину для оформления заказа:</w:t>
      </w:r>
    </w:p>
    <w:p w:rsidR="00362094" w:rsidRPr="00FF74FF" w:rsidRDefault="00362094" w:rsidP="00165EFE">
      <w:pPr>
        <w:numPr>
          <w:ilvl w:val="0"/>
          <w:numId w:val="29"/>
        </w:numPr>
        <w:spacing w:after="0"/>
        <w:ind w:left="0" w:firstLine="709"/>
        <w:jc w:val="both"/>
        <w:rPr>
          <w:rFonts w:ascii="PT Astra Serif" w:hAnsi="PT Astra Serif"/>
          <w:sz w:val="24"/>
          <w:szCs w:val="24"/>
        </w:rPr>
      </w:pPr>
      <w:r w:rsidRPr="00FF74FF">
        <w:rPr>
          <w:rFonts w:ascii="PT Astra Serif" w:hAnsi="PT Astra Serif"/>
          <w:sz w:val="24"/>
          <w:szCs w:val="24"/>
        </w:rPr>
        <w:t>номер телефона и/или адрес электронной почты — первое, как правило, запрашивают для подтверждения заказа и сообщений о доставке, а второе — для отправки электронного чека. Обычно email указывать необязательно, но лучше это сделать — чек точно не будет лишним;</w:t>
      </w:r>
    </w:p>
    <w:p w:rsidR="00362094" w:rsidRPr="00FF74FF" w:rsidRDefault="00362094" w:rsidP="00165EFE">
      <w:pPr>
        <w:numPr>
          <w:ilvl w:val="0"/>
          <w:numId w:val="29"/>
        </w:numPr>
        <w:spacing w:after="0"/>
        <w:ind w:left="0" w:firstLine="709"/>
        <w:jc w:val="both"/>
        <w:rPr>
          <w:rFonts w:ascii="PT Astra Serif" w:hAnsi="PT Astra Serif"/>
          <w:sz w:val="24"/>
          <w:szCs w:val="24"/>
        </w:rPr>
      </w:pPr>
      <w:r w:rsidRPr="00FF74FF">
        <w:rPr>
          <w:rFonts w:ascii="PT Astra Serif" w:hAnsi="PT Astra Serif"/>
          <w:sz w:val="24"/>
          <w:szCs w:val="24"/>
        </w:rPr>
        <w:t>ваши имя и адрес для доставки, иногда может потребоваться и платёжный адрес — чаще всего он совпадает с адресом прописки;</w:t>
      </w:r>
    </w:p>
    <w:p w:rsidR="00362094" w:rsidRPr="00FF74FF" w:rsidRDefault="00362094" w:rsidP="00165EFE">
      <w:pPr>
        <w:numPr>
          <w:ilvl w:val="0"/>
          <w:numId w:val="29"/>
        </w:numPr>
        <w:spacing w:after="0"/>
        <w:ind w:left="0" w:firstLine="709"/>
        <w:jc w:val="both"/>
        <w:rPr>
          <w:rFonts w:ascii="PT Astra Serif" w:hAnsi="PT Astra Serif"/>
          <w:sz w:val="24"/>
          <w:szCs w:val="24"/>
        </w:rPr>
      </w:pPr>
      <w:r w:rsidRPr="00FF74FF">
        <w:rPr>
          <w:rFonts w:ascii="PT Astra Serif" w:hAnsi="PT Astra Serif"/>
          <w:sz w:val="24"/>
          <w:szCs w:val="24"/>
        </w:rPr>
        <w:t>зарубежному магазину также понадобятся ИНН и паспортные данные — это требование российской таможни.</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Style w:val="a3"/>
          <w:rFonts w:ascii="PT Astra Serif" w:hAnsi="PT Astra Serif"/>
        </w:rPr>
        <w:t>Что нужно банку, через который идёт оплата по карте:</w:t>
      </w:r>
    </w:p>
    <w:p w:rsidR="00362094" w:rsidRPr="00FF74FF" w:rsidRDefault="00362094" w:rsidP="00165EFE">
      <w:pPr>
        <w:numPr>
          <w:ilvl w:val="0"/>
          <w:numId w:val="30"/>
        </w:numPr>
        <w:spacing w:after="0"/>
        <w:ind w:left="0" w:firstLine="709"/>
        <w:jc w:val="both"/>
        <w:rPr>
          <w:rFonts w:ascii="PT Astra Serif" w:hAnsi="PT Astra Serif"/>
          <w:sz w:val="24"/>
          <w:szCs w:val="24"/>
        </w:rPr>
      </w:pPr>
      <w:r w:rsidRPr="00FF74FF">
        <w:rPr>
          <w:rFonts w:ascii="PT Astra Serif" w:hAnsi="PT Astra Serif"/>
          <w:sz w:val="24"/>
          <w:szCs w:val="24"/>
        </w:rPr>
        <w:t>номер карты, срок ее действия, CVV2 или CVC2, часто также (но совсем необязательно) — ваши имя и фамилия латиницей, как они указаны на карте.</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магазин при покупке требует у вас что-либо ещё — например, скан-копию паспорта, девичью фамилию матери или логин и пароль от интернет-банка, с ним явно что-то не в порядке и покупать там не стоит.</w:t>
      </w:r>
    </w:p>
    <w:p w:rsidR="00362094" w:rsidRPr="00FF74FF" w:rsidRDefault="00362094" w:rsidP="00165EFE">
      <w:pPr>
        <w:pStyle w:val="t-warning"/>
        <w:spacing w:before="0" w:beforeAutospacing="0" w:after="0" w:afterAutospacing="0" w:line="276" w:lineRule="auto"/>
        <w:ind w:firstLine="709"/>
        <w:jc w:val="both"/>
        <w:rPr>
          <w:rFonts w:ascii="PT Astra Serif" w:hAnsi="PT Astra Serif"/>
        </w:rPr>
      </w:pPr>
      <w:r w:rsidRPr="00FF74FF">
        <w:rPr>
          <w:rStyle w:val="a3"/>
          <w:rFonts w:ascii="PT Astra Serif" w:hAnsi="PT Astra Serif"/>
        </w:rPr>
        <w:t>Важно: на сайте, где вы добавляете товар в корзину и собираетесь платить, должно быть SSL-шифрование. Это выглядит как зеленый замочек в адресной строке. Он означает, что данные, которые вы передаёте, знают только ваш браузер и сервер магазина, а мошенники не смогут их перехватить.</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Часто карту можно «привязать» к магазину. Если вы уже знакомы с ним и планируете там иногда покупать, это упростит процесс — не нужно будет каждый раз заново вбивать все данные. Это не значит, что магазин сможет списывать деньги когда захочет — вы в любом случае сами подтверждаете покупку: например, кодом из СМС, отпечатком пальца или хотя бы нажатием на кнопку.</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lastRenderedPageBreak/>
        <w:t xml:space="preserve">Также «привязку» карты вам может предложить Сбербанк на странице оплаты </w:t>
      </w:r>
      <w:hyperlink r:id="rId20" w:tgtFrame="_blank" w:history="1">
        <w:r w:rsidRPr="00FF74FF">
          <w:rPr>
            <w:rStyle w:val="a4"/>
            <w:rFonts w:ascii="PT Astra Serif" w:hAnsi="PT Astra Serif"/>
          </w:rPr>
          <w:t>securepayments.sberbank.ru</w:t>
        </w:r>
      </w:hyperlink>
      <w:r w:rsidRPr="00FF74FF">
        <w:rPr>
          <w:rFonts w:ascii="PT Astra Serif" w:hAnsi="PT Astra Serif"/>
        </w:rPr>
        <w:t xml:space="preserve"> — это безопасно и работает сразу для тысяч магазинов, среди которых точно не будет мошеннических: все эти магазины проходят банковскую проверку.</w:t>
      </w:r>
    </w:p>
    <w:p w:rsidR="00362094" w:rsidRPr="00FF74FF" w:rsidRDefault="00362094" w:rsidP="00165EF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Когда при оплате вы видите такую страницу, карту точно можно «привязывать»</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вы хотите подстраховаться по максимуму, заведите отдельную карту для покупок в интернете и перебрасывайте на неё только ту сумму, которую собираетесь потратить.</w:t>
      </w:r>
    </w:p>
    <w:p w:rsidR="00165EFE" w:rsidRPr="00165EFE" w:rsidRDefault="00362094" w:rsidP="00F06B8D">
      <w:pPr>
        <w:pStyle w:val="3"/>
        <w:spacing w:before="0"/>
        <w:ind w:firstLine="709"/>
      </w:pPr>
      <w:r w:rsidRPr="00FF74FF">
        <w:rPr>
          <w:rFonts w:ascii="PT Astra Serif" w:hAnsi="PT Astra Serif"/>
          <w:sz w:val="24"/>
          <w:szCs w:val="24"/>
        </w:rPr>
        <w:br/>
      </w:r>
      <w:r w:rsidR="00F06B8D">
        <w:rPr>
          <w:rFonts w:ascii="PT Astra Serif" w:hAnsi="PT Astra Serif"/>
          <w:color w:val="auto"/>
          <w:sz w:val="24"/>
          <w:szCs w:val="24"/>
        </w:rPr>
        <w:t xml:space="preserve">3. </w:t>
      </w:r>
      <w:r w:rsidRPr="00165EFE">
        <w:rPr>
          <w:rFonts w:ascii="PT Astra Serif" w:hAnsi="PT Astra Serif"/>
          <w:color w:val="auto"/>
          <w:sz w:val="24"/>
          <w:szCs w:val="24"/>
        </w:rPr>
        <w:t>Платите картой на сайте и не отказывайтесь от чеков</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Все солидные магазины сейчас принимают оплату картой на сайте или в приложении. Они могут также присылать в мессенджере или СМС ссылку на платёжную страницу. Если этого нет — задумайтесь, стоит ли вообще там покупать.</w:t>
      </w:r>
    </w:p>
    <w:p w:rsidR="00362094" w:rsidRPr="00FF74FF" w:rsidRDefault="00362094" w:rsidP="00165EF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Магазин может предлагать разные варианты оплаты, но в серьёзных всегда есть возможность заплатить картой</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магазин вместо стандартной оплаты банковской картой предлагает сделать обычный перевод частному лицу, лучше не рисковать. Магазин по закону обязан проводить все платежи через кассу и отправлять на почту покупателям электронные чеки. Чтобы ему было куда прислать вам чек, оставляйте при заказе свой email. Когда такого чека нет, и платили вы конкретному Ивану Ивановичу, а не магазину, предъявить потом претензии очень сложно.</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вы любите покупать в социальных сетях, помните, что тут встречаются мошенники. Один из очень распространённых способов обмана — человек пишет на странице магазина в соцсети комментарий, что хотел бы купить товар, и тут же ему в личку стучится некто, называя цену и сроки доставки. Как правило, мошенники очень торопят с покупкой — они хотят, чтобы потенциальная жертва не успела задуматься и проверить, имеет ли отношение к магазину тот, кто ей сейчас пишет. Для оплаты они дают номера виртуальных банковских карт или электронных кошельков. Никогда не переводите деньги таким образом, лучше сами пишите в личку магазину.</w:t>
      </w:r>
    </w:p>
    <w:p w:rsidR="00362094" w:rsidRPr="00FF74FF" w:rsidRDefault="00362094" w:rsidP="00165EF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Если покупаете в соцсетях, пишите в личку магазину, иначе на ваш комментарий может откликнуться мошенник</w:t>
      </w:r>
    </w:p>
    <w:p w:rsidR="00165EFE" w:rsidRPr="00165EFE" w:rsidRDefault="00362094" w:rsidP="00F06B8D">
      <w:pPr>
        <w:pStyle w:val="3"/>
        <w:spacing w:before="0"/>
        <w:ind w:firstLine="709"/>
      </w:pPr>
      <w:r w:rsidRPr="00FF74FF">
        <w:rPr>
          <w:rFonts w:ascii="PT Astra Serif" w:hAnsi="PT Astra Serif"/>
          <w:sz w:val="24"/>
          <w:szCs w:val="24"/>
        </w:rPr>
        <w:br/>
      </w:r>
      <w:r w:rsidR="00F06B8D">
        <w:rPr>
          <w:rFonts w:ascii="PT Astra Serif" w:hAnsi="PT Astra Serif"/>
          <w:color w:val="auto"/>
          <w:sz w:val="24"/>
          <w:szCs w:val="24"/>
        </w:rPr>
        <w:t xml:space="preserve">4. </w:t>
      </w:r>
      <w:r w:rsidRPr="00165EFE">
        <w:rPr>
          <w:rFonts w:ascii="PT Astra Serif" w:hAnsi="PT Astra Serif"/>
          <w:color w:val="auto"/>
          <w:sz w:val="24"/>
          <w:szCs w:val="24"/>
        </w:rPr>
        <w:t>Свяжитесь с магазином, если что-то пошло не так</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Интернет-магазины отвечают за свой товар точно так же, как и магазины в офлайне, наши отношения с ними регулируются </w:t>
      </w:r>
      <w:hyperlink r:id="rId21" w:tgtFrame="_blank" w:history="1">
        <w:r w:rsidRPr="00FF74FF">
          <w:rPr>
            <w:rStyle w:val="a4"/>
            <w:rFonts w:ascii="PT Astra Serif" w:hAnsi="PT Astra Serif"/>
          </w:rPr>
          <w:t>специальной статьёй</w:t>
        </w:r>
      </w:hyperlink>
      <w:r w:rsidRPr="00FF74FF">
        <w:rPr>
          <w:rFonts w:ascii="PT Astra Serif" w:hAnsi="PT Astra Serif"/>
        </w:rPr>
        <w:t> Закона о защите прав потребителей. Когда покупку приносит курьер, можно сразу проверить, всё ли в порядке, и если нет — отказаться платить. Если уже заплатили на сайте, то имеете полное право обменять покупку или вернуть её, получив деньги обратно на карту. Исключение — продукты, косметика, лекарства, товары на гарантии и </w:t>
      </w:r>
      <w:hyperlink r:id="rId22" w:tgtFrame="_blank" w:history="1">
        <w:r w:rsidRPr="00FF74FF">
          <w:rPr>
            <w:rStyle w:val="a4"/>
            <w:rFonts w:ascii="PT Astra Serif" w:hAnsi="PT Astra Serif"/>
          </w:rPr>
          <w:t>тому подобное</w:t>
        </w:r>
      </w:hyperlink>
      <w:r w:rsidRPr="00FF74FF">
        <w:rPr>
          <w:rFonts w:ascii="PT Astra Serif" w:hAnsi="PT Astra Serif"/>
        </w:rPr>
        <w:t>, хотя и тут многие онлайн-продавцы идут навстречу.</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У всякого магазина есть средство для связи — номер телефона, сообщества в соцсетях, аккаунт в мессенджере, чат на сайте. Любые проблемы чаще всего проще решить напрямую. Если товар не пришёл или он вас не устраивает, магазин должен вернуть деньги либо обменять покупку.</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lastRenderedPageBreak/>
        <w:t>Если покупаете на площадке-агрегаторе или интернет-аукционе, где работает множество магазинов, там может действовать собственная система защиты покупок — в этом случае деньги возвращает сама площадка. Когда платите в зарубежном магазине через PayPal, ваши деньги страхует ещё и эта платёжная система.</w:t>
      </w:r>
    </w:p>
    <w:p w:rsidR="00362094" w:rsidRPr="00165EFE" w:rsidRDefault="00362094" w:rsidP="00165EFE">
      <w:pPr>
        <w:pStyle w:val="3"/>
        <w:spacing w:before="0"/>
        <w:ind w:firstLine="709"/>
        <w:jc w:val="both"/>
        <w:rPr>
          <w:rFonts w:ascii="PT Astra Serif" w:hAnsi="PT Astra Serif"/>
          <w:color w:val="auto"/>
          <w:sz w:val="24"/>
          <w:szCs w:val="24"/>
        </w:rPr>
      </w:pPr>
      <w:r w:rsidRPr="00FF74FF">
        <w:rPr>
          <w:rFonts w:ascii="PT Astra Serif" w:hAnsi="PT Astra Serif"/>
          <w:sz w:val="24"/>
          <w:szCs w:val="24"/>
        </w:rPr>
        <w:br/>
      </w:r>
      <w:r w:rsidR="00F06B8D">
        <w:rPr>
          <w:rFonts w:ascii="PT Astra Serif" w:hAnsi="PT Astra Serif"/>
          <w:color w:val="auto"/>
          <w:sz w:val="24"/>
          <w:szCs w:val="24"/>
        </w:rPr>
        <w:t xml:space="preserve">5. </w:t>
      </w:r>
      <w:r w:rsidRPr="00165EFE">
        <w:rPr>
          <w:rFonts w:ascii="PT Astra Serif" w:hAnsi="PT Astra Serif"/>
          <w:color w:val="auto"/>
          <w:sz w:val="24"/>
          <w:szCs w:val="24"/>
        </w:rPr>
        <w:t>В крайнем случае — верните деньги через банк</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Это работает, если вы платили картой. Когда магазин упорно не отвечает на звонки и сообщения, а товара так и нет либо он бракованный или поддельный, сделку можно отменить через свой банк. Это стандартная процедура: нужно описать ситуацию, сослаться на неправомерность транзакции, а также указать дату, время и сумму покупки. В идеале — приложить чек, но и без чека деньги можно вернуть. Банк связывается со всеми участниками сделки и проводит расследование. Например, если с клиента банка магазин списал деньги, а товар действительно не прислали, банк отменит платёж. Клиенты Сбербанка в проблемных ситуациях могут обратиться в банк любым удобным способом — по телефону 900 или +7 495 500-55-50, через </w:t>
      </w:r>
      <w:hyperlink r:id="rId23" w:tgtFrame="_blank" w:history="1">
        <w:r w:rsidRPr="00FF74FF">
          <w:rPr>
            <w:rStyle w:val="a4"/>
            <w:rFonts w:ascii="PT Astra Serif" w:hAnsi="PT Astra Serif"/>
          </w:rPr>
          <w:t>форму обратной связи на сайте</w:t>
        </w:r>
      </w:hyperlink>
      <w:r w:rsidRPr="00FF74FF">
        <w:rPr>
          <w:rFonts w:ascii="PT Astra Serif" w:hAnsi="PT Astra Serif"/>
        </w:rPr>
        <w:t> либо придя в отделение банка.</w:t>
      </w:r>
    </w:p>
    <w:p w:rsidR="00362094" w:rsidRPr="00F06B8D" w:rsidRDefault="00362094" w:rsidP="00F06B8D">
      <w:pPr>
        <w:pStyle w:val="3"/>
        <w:spacing w:before="0"/>
        <w:ind w:firstLine="709"/>
        <w:jc w:val="center"/>
        <w:rPr>
          <w:rFonts w:ascii="PT Astra Serif" w:hAnsi="PT Astra Serif"/>
          <w:color w:val="auto"/>
          <w:sz w:val="28"/>
          <w:szCs w:val="28"/>
        </w:rPr>
      </w:pPr>
      <w:r w:rsidRPr="00FF74FF">
        <w:rPr>
          <w:rFonts w:ascii="PT Astra Serif" w:hAnsi="PT Astra Serif"/>
          <w:sz w:val="24"/>
          <w:szCs w:val="24"/>
        </w:rPr>
        <w:br/>
      </w:r>
      <w:r w:rsidRPr="00FF74FF">
        <w:rPr>
          <w:sz w:val="24"/>
          <w:szCs w:val="24"/>
        </w:rPr>
        <w:t>​</w:t>
      </w:r>
      <w:r w:rsidRPr="00F06B8D">
        <w:rPr>
          <w:rFonts w:ascii="PT Astra Serif" w:hAnsi="PT Astra Serif"/>
          <w:color w:val="auto"/>
          <w:sz w:val="28"/>
          <w:szCs w:val="28"/>
        </w:rPr>
        <w:t>Самое главное</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Выбирайте магазин не только по ценам, но — в первую очередь — по отзывам. Помните, что все серьёзные магазины принимают оплату по карте.</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Следите за тем, чтобы при оплате между вами и сайтом магазина было защищённое соединение, и не оставляйте лишних данных о себе.</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Помните, что магазин обязан выдать вам чек. Электронный чек у вас в почтовом ящике имеет ту же юридическую силу, что и бумажный из офлайн-магазина.</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Знайте, что с чеком вы не потеряете деньги, если вам не прислали ваш заказ или доставили некачественный товар.</w:t>
      </w:r>
    </w:p>
    <w:p w:rsidR="00F06B8D" w:rsidRDefault="00F06B8D" w:rsidP="00165EFE">
      <w:pPr>
        <w:pStyle w:val="t-p"/>
        <w:spacing w:before="0" w:beforeAutospacing="0" w:after="0" w:afterAutospacing="0" w:line="276" w:lineRule="auto"/>
        <w:ind w:firstLine="709"/>
        <w:jc w:val="both"/>
        <w:rPr>
          <w:rFonts w:ascii="PT Astra Serif" w:hAnsi="PT Astra Serif"/>
          <w:b/>
        </w:rPr>
      </w:pPr>
    </w:p>
    <w:p w:rsidR="00362094" w:rsidRPr="009F59EF" w:rsidRDefault="00362094" w:rsidP="00165EFE">
      <w:pPr>
        <w:pStyle w:val="2"/>
        <w:spacing w:before="0"/>
        <w:ind w:firstLine="709"/>
        <w:jc w:val="both"/>
        <w:rPr>
          <w:rFonts w:ascii="PT Astra Serif" w:hAnsi="PT Astra Serif"/>
          <w:color w:val="auto"/>
          <w:sz w:val="28"/>
          <w:szCs w:val="28"/>
        </w:rPr>
      </w:pPr>
      <w:r w:rsidRPr="009F59EF">
        <w:rPr>
          <w:rFonts w:ascii="PT Astra Serif" w:hAnsi="PT Astra Serif"/>
          <w:color w:val="auto"/>
          <w:sz w:val="28"/>
          <w:szCs w:val="28"/>
        </w:rPr>
        <w:t xml:space="preserve">Как получить справку с синей печатью без визита в банк </w:t>
      </w:r>
    </w:p>
    <w:p w:rsidR="009F59EF" w:rsidRPr="009F59EF" w:rsidRDefault="009F59EF" w:rsidP="009F59EF"/>
    <w:p w:rsidR="00362094" w:rsidRPr="000F0C58" w:rsidRDefault="00362094" w:rsidP="00165EFE">
      <w:pPr>
        <w:pStyle w:val="t-p"/>
        <w:spacing w:before="0" w:beforeAutospacing="0" w:after="0" w:afterAutospacing="0" w:line="276" w:lineRule="auto"/>
        <w:ind w:firstLine="709"/>
        <w:jc w:val="both"/>
        <w:rPr>
          <w:rFonts w:ascii="PT Astra Serif" w:hAnsi="PT Astra Serif"/>
          <w:b/>
        </w:rPr>
      </w:pPr>
      <w:r w:rsidRPr="000F0C58">
        <w:rPr>
          <w:rStyle w:val="a3"/>
          <w:rFonts w:ascii="PT Astra Serif" w:hAnsi="PT Astra Serif"/>
        </w:rPr>
        <w:t>Если ваш ребёнок ходит в сад, вы наверняка каждый месяц отдаёте воспитателям распечатанный чек из онлайн-банка для бухгалтерии. А бывает, что чеком не обойтись.</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Вот вы оплатили услугу, а платёж не приходит — тогда у вас попросят подтверждающий документ с печатью из банка. В визовом центре у туриста потребуют справку с подтверждением оплаты консульского сбора. В МФЦ попросят подтвердить оплату госуслуги или пошлины, в налоговой — погашение долга. </w:t>
      </w:r>
    </w:p>
    <w:p w:rsidR="00362094" w:rsidRPr="009F59EF" w:rsidRDefault="00362094" w:rsidP="00165EFE">
      <w:pPr>
        <w:pStyle w:val="3"/>
        <w:spacing w:before="0"/>
        <w:ind w:firstLine="709"/>
        <w:jc w:val="both"/>
        <w:rPr>
          <w:rFonts w:ascii="PT Astra Serif" w:hAnsi="PT Astra Serif"/>
          <w:b w:val="0"/>
          <w:color w:val="auto"/>
          <w:sz w:val="24"/>
          <w:szCs w:val="24"/>
        </w:rPr>
      </w:pPr>
      <w:r w:rsidRPr="00547C19">
        <w:rPr>
          <w:rFonts w:ascii="PT Astra Serif"/>
          <w:color w:val="auto"/>
          <w:sz w:val="24"/>
          <w:szCs w:val="24"/>
        </w:rPr>
        <w:t>​​</w:t>
      </w:r>
      <w:r w:rsidRPr="00547C19">
        <w:rPr>
          <w:rFonts w:ascii="PT Astra Serif" w:hAnsi="PT Astra Serif"/>
          <w:color w:val="auto"/>
          <w:sz w:val="24"/>
          <w:szCs w:val="24"/>
        </w:rPr>
        <w:br/>
      </w:r>
      <w:r w:rsidRPr="009F59EF">
        <w:rPr>
          <w:rStyle w:val="a3"/>
          <w:rFonts w:ascii="PT Astra Serif" w:hAnsi="PT Astra Serif"/>
          <w:b/>
          <w:color w:val="auto"/>
          <w:sz w:val="24"/>
          <w:szCs w:val="24"/>
        </w:rPr>
        <w:t>У нас хорошие новости</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За справкой с печатью ещё недавно было нужно идти в банк и стоять в очереди. К счастью, эта эпоха ушла и не вернётся.</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Справку-подтверждение платежа теперь можно получить в Сбербанк Онлайн — без очереди и за одну минуту. </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lastRenderedPageBreak/>
        <w:t>Неважно, где вы сделали платёж своей картой: в интернете, офисе банка или бутике модной одежды. В любом случае у вас будет полноценный документ об оплате с карты или счёта с печатью и подписью ответственного сотрудника. </w:t>
      </w:r>
    </w:p>
    <w:p w:rsidR="00362094" w:rsidRPr="00547C19" w:rsidRDefault="00362094" w:rsidP="00165EFE">
      <w:pPr>
        <w:pStyle w:val="3"/>
        <w:spacing w:before="0"/>
        <w:ind w:firstLine="709"/>
        <w:jc w:val="both"/>
        <w:rPr>
          <w:rFonts w:ascii="PT Astra Serif" w:hAnsi="PT Astra Serif"/>
          <w:color w:val="auto"/>
          <w:sz w:val="24"/>
          <w:szCs w:val="24"/>
        </w:rPr>
      </w:pPr>
      <w:r w:rsidRPr="00547C19">
        <w:rPr>
          <w:rStyle w:val="a3"/>
          <w:rFonts w:ascii="PT Astra Serif" w:hAnsi="PT Astra Serif"/>
          <w:color w:val="auto"/>
          <w:sz w:val="24"/>
          <w:szCs w:val="24"/>
        </w:rPr>
        <w:t xml:space="preserve">Как получить такую же красивую справку </w:t>
      </w:r>
    </w:p>
    <w:p w:rsidR="00165EFE" w:rsidRPr="00165EFE" w:rsidRDefault="00362094" w:rsidP="00165EFE">
      <w:pPr>
        <w:pStyle w:val="t-p"/>
        <w:spacing w:before="0" w:beforeAutospacing="0" w:after="0" w:afterAutospacing="0" w:line="276" w:lineRule="auto"/>
        <w:ind w:firstLine="709"/>
        <w:jc w:val="both"/>
        <w:rPr>
          <w:rFonts w:ascii="PT Astra Serif" w:hAnsi="PT Astra Serif"/>
          <w:b/>
        </w:rPr>
      </w:pPr>
      <w:r w:rsidRPr="00547C19">
        <w:rPr>
          <w:rFonts w:ascii="PT Astra Serif" w:hAnsi="PT Astra Serif"/>
        </w:rPr>
        <w:t>Давайте попробуем получить в приложении Сбербанк Онлайн справку об оплате ЖКУ.</w:t>
      </w:r>
      <w:r w:rsidRPr="00547C19">
        <w:rPr>
          <w:rFonts w:ascii="PT Astra Serif" w:hAnsi="PT Astra Serif"/>
        </w:rPr>
        <w:br/>
      </w:r>
      <w:r w:rsidRPr="00165EFE">
        <w:rPr>
          <w:rFonts w:ascii="PT Astra Serif" w:hAnsi="PT Astra Serif"/>
          <w:b/>
        </w:rPr>
        <w:t>Заходим в красивое приложение Сбербанк Онлайн.</w:t>
      </w:r>
    </w:p>
    <w:p w:rsidR="00165EFE"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Находим нужный платёж на вкладке «История».</w:t>
      </w:r>
      <w:r w:rsidRPr="00547C19">
        <w:rPr>
          <w:rFonts w:ascii="PT Astra Serif" w:hAnsi="PT Astra Serif"/>
        </w:rPr>
        <w:br/>
        <w:t>Нажимаем на платёж и попадаем на страницу с информацией о нём. Нажимаем «Справка о выполнении платежа».</w:t>
      </w:r>
      <w:r w:rsidR="00165EFE">
        <w:rPr>
          <w:rFonts w:ascii="PT Astra Serif" w:hAnsi="PT Astra Serif"/>
        </w:rPr>
        <w:t xml:space="preserve"> </w:t>
      </w:r>
      <w:r w:rsidRPr="00547C19">
        <w:rPr>
          <w:rFonts w:ascii="PT Astra Serif" w:hAnsi="PT Astra Serif"/>
        </w:rPr>
        <w:t>Видим готовый документ.</w:t>
      </w:r>
    </w:p>
    <w:p w:rsidR="00165EFE"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Выбираем, как отправить — например, почтой.</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Осталось ввести адресата и отправить.</w:t>
      </w:r>
    </w:p>
    <w:p w:rsidR="00362094" w:rsidRPr="00547C19" w:rsidRDefault="00362094" w:rsidP="00165EFE">
      <w:pPr>
        <w:pStyle w:val="3"/>
        <w:spacing w:before="0"/>
        <w:ind w:firstLine="709"/>
        <w:jc w:val="both"/>
        <w:rPr>
          <w:rFonts w:ascii="PT Astra Serif" w:hAnsi="PT Astra Serif"/>
          <w:color w:val="auto"/>
          <w:sz w:val="24"/>
          <w:szCs w:val="24"/>
        </w:rPr>
      </w:pPr>
      <w:r w:rsidRPr="00547C19">
        <w:rPr>
          <w:rStyle w:val="a3"/>
          <w:rFonts w:ascii="PT Astra Serif" w:hAnsi="PT Astra Serif"/>
          <w:color w:val="auto"/>
          <w:sz w:val="24"/>
          <w:szCs w:val="24"/>
        </w:rPr>
        <w:t>Теперь оформим такую же справку в личном кабинете Сбербанк Онлайн на компьютере.</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1. Заходим в Сбербанк Онлайн, открываем раздел «История операций» и находим нужный платёж.</w:t>
      </w:r>
      <w:r w:rsidR="0032101D">
        <w:rPr>
          <w:rFonts w:ascii="PT Astra Serif" w:hAnsi="PT Astra Serif"/>
        </w:rPr>
        <w:t xml:space="preserve"> </w:t>
      </w:r>
      <w:r w:rsidRPr="00547C19">
        <w:rPr>
          <w:rFonts w:ascii="PT Astra Serif" w:hAnsi="PT Astra Serif"/>
        </w:rPr>
        <w:t>2. Нажимаем на платёж и попадаем на страницу с информацией о нём. Внизу есть пункт «Печать справки» — нажмём его. 3. Открылась страница печати. Лучше, конечно, не распечатывать, а сохранить документ себе на компьютер — для этого нажмите «Отмена» и сделайте скриншот справки. После этого вы сможете отправить его по почте или другим способом. </w:t>
      </w:r>
    </w:p>
    <w:p w:rsidR="00362094" w:rsidRPr="00362094" w:rsidRDefault="00362094" w:rsidP="00165EFE">
      <w:pPr>
        <w:pStyle w:val="3"/>
        <w:spacing w:before="0"/>
        <w:ind w:firstLine="709"/>
        <w:jc w:val="both"/>
        <w:rPr>
          <w:rFonts w:ascii="PT Astra Serif" w:hAnsi="PT Astra Serif"/>
          <w:b w:val="0"/>
          <w:color w:val="auto"/>
          <w:sz w:val="24"/>
          <w:szCs w:val="24"/>
        </w:rPr>
      </w:pPr>
      <w:r w:rsidRPr="00362094">
        <w:rPr>
          <w:rStyle w:val="a3"/>
          <w:rFonts w:ascii="PT Astra Serif" w:hAnsi="PT Astra Serif"/>
          <w:b/>
          <w:color w:val="auto"/>
          <w:sz w:val="24"/>
          <w:szCs w:val="24"/>
        </w:rPr>
        <w:t>Не спешите печатать</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Если в госучреждении у вас требуют подтвердить оплату платежа в бюджет — налога, штрафа или пошлины, не торопитесь бежать за бумажной справкой в банк или включать принтер, чтобы распечатать документ из Сбербанк Онлайн. Распечатывать — это не только несовременно и неэкологично, но часто и не нужно.</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По закону предоставлять подтверждение платежа — это ваше право, а не обязанность. Это прописано в законе от 27.07.2010 № 210-ФЗ «Об организации предоставления государственных и муниципальных услуг». </w:t>
      </w:r>
      <w:r w:rsidRPr="00547C19">
        <w:rPr>
          <w:rFonts w:ascii="PT Astra Serif" w:hAnsi="PT Astra Serif"/>
        </w:rPr>
        <w:br/>
      </w:r>
      <w:r w:rsidRPr="00547C19">
        <w:rPr>
          <w:rStyle w:val="af0"/>
          <w:rFonts w:ascii="PT Astra Serif" w:hAnsi="PT Astra Serif"/>
          <w:b/>
          <w:bCs/>
        </w:rPr>
        <w:t>Статья 7. Требования к взаимодействию с заявителем при предоставлении государственных и муниципальных услуг</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Style w:val="af0"/>
          <w:rFonts w:ascii="PT Astra Serif" w:hAnsi="PT Astra Serif"/>
        </w:rPr>
        <w:t>1. Органы, предоставляющие государственные услуги, и органы, предоставляющие муниципальные услуги, не вправе требовать от заявителя &lt;…&gt; представления документов и информации, в том числе подтверждающих внесение заявителем платы за предоставление государственных и муниципальных услуг &lt;…&gt;. Заявитель вправе представить указанные документы и информацию &lt;…&gt; по собственной инициативе.</w:t>
      </w:r>
    </w:p>
    <w:p w:rsidR="00362094" w:rsidRPr="00895D42" w:rsidRDefault="00362094" w:rsidP="00165EFE">
      <w:pPr>
        <w:pStyle w:val="t-p"/>
        <w:spacing w:before="0" w:beforeAutospacing="0" w:after="0" w:afterAutospacing="0" w:line="276" w:lineRule="auto"/>
        <w:ind w:firstLine="709"/>
        <w:jc w:val="both"/>
        <w:rPr>
          <w:rFonts w:ascii="PT Astra Serif" w:hAnsi="PT Astra Serif"/>
          <w:b/>
        </w:rPr>
      </w:pPr>
      <w:r w:rsidRPr="00547C19">
        <w:rPr>
          <w:rFonts w:ascii="PT Astra Serif" w:hAnsi="PT Astra Serif"/>
        </w:rPr>
        <w:br/>
      </w:r>
      <w:r w:rsidRPr="00895D42">
        <w:rPr>
          <w:rFonts w:ascii="PT Astra Serif" w:hAnsi="PT Astra Serif"/>
          <w:b/>
        </w:rPr>
        <w:t>И тем более вы не обязаны предъявлять подтверждения платежей в госорганы на бумаге.</w:t>
      </w:r>
    </w:p>
    <w:p w:rsidR="00362094" w:rsidRPr="00547C19" w:rsidRDefault="00362094" w:rsidP="002B56ED">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 большинстве случаев для того, чтобы подтвердить факт оплаты и идентифицировать операцию, достаточно предъявить чек. Или справку из онлайн-банка — можно показать её прямо на экране, если попросят.</w:t>
      </w:r>
    </w:p>
    <w:p w:rsidR="00587261" w:rsidRPr="00587261" w:rsidRDefault="0032101D" w:rsidP="002B56ED">
      <w:pPr>
        <w:spacing w:before="100" w:beforeAutospacing="1" w:after="100" w:afterAutospacing="1" w:line="240" w:lineRule="auto"/>
        <w:jc w:val="center"/>
        <w:outlineLvl w:val="0"/>
        <w:rPr>
          <w:rFonts w:ascii="PT Astra Serif" w:hAnsi="PT Astra Serif"/>
          <w:sz w:val="24"/>
          <w:szCs w:val="24"/>
        </w:rPr>
      </w:pPr>
      <w:r w:rsidRPr="0032101D">
        <w:rPr>
          <w:rFonts w:ascii="PT Astra Serif" w:hAnsi="PT Astra Serif"/>
          <w:sz w:val="24"/>
          <w:szCs w:val="24"/>
        </w:rPr>
        <w:t>Информация предоставлена с сайта</w:t>
      </w:r>
      <w:r>
        <w:rPr>
          <w:rFonts w:ascii="PT Astra Serif" w:hAnsi="PT Astra Serif"/>
          <w:sz w:val="24"/>
          <w:szCs w:val="24"/>
        </w:rPr>
        <w:t xml:space="preserve"> Сбербанка</w:t>
      </w:r>
      <w:r w:rsidRPr="0032101D">
        <w:rPr>
          <w:rFonts w:ascii="PT Astra Serif" w:hAnsi="PT Astra Serif"/>
          <w:sz w:val="24"/>
          <w:szCs w:val="24"/>
        </w:rPr>
        <w:t>:</w:t>
      </w:r>
      <w:r>
        <w:t xml:space="preserve"> </w:t>
      </w:r>
      <w:hyperlink r:id="rId24" w:history="1">
        <w:r w:rsidR="009F59EF" w:rsidRPr="00B10482">
          <w:rPr>
            <w:rStyle w:val="a4"/>
            <w:rFonts w:ascii="PT Astra Serif" w:hAnsi="PT Astra Serif"/>
            <w:b/>
          </w:rPr>
          <w:t>https://www.sberbank.ru/ru</w:t>
        </w:r>
      </w:hyperlink>
    </w:p>
    <w:p w:rsidR="0088261A" w:rsidRPr="00587261" w:rsidRDefault="0088261A" w:rsidP="00165EFE">
      <w:pPr>
        <w:shd w:val="clear" w:color="auto" w:fill="FFFFFF" w:themeFill="background1"/>
        <w:spacing w:after="0"/>
        <w:ind w:firstLine="709"/>
        <w:jc w:val="both"/>
        <w:rPr>
          <w:rFonts w:ascii="PT Astra Serif" w:eastAsia="Times New Roman" w:hAnsi="PT Astra Serif" w:cs="Times New Roman"/>
          <w:b/>
          <w:bCs/>
          <w:kern w:val="36"/>
          <w:sz w:val="24"/>
          <w:szCs w:val="24"/>
          <w:lang w:eastAsia="ru-RU"/>
        </w:rPr>
      </w:pPr>
    </w:p>
    <w:p w:rsidR="00DC01FF" w:rsidRDefault="00DC01FF" w:rsidP="00A906A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lastRenderedPageBreak/>
        <w:t>ФНС ИНФОРМИРУЕТ:</w:t>
      </w:r>
    </w:p>
    <w:p w:rsidR="00A906A5" w:rsidRPr="001A0006" w:rsidRDefault="00A906A5" w:rsidP="00A906A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A0006">
        <w:rPr>
          <w:rFonts w:ascii="Times New Roman" w:eastAsia="Times New Roman" w:hAnsi="Times New Roman" w:cs="Times New Roman"/>
          <w:b/>
          <w:bCs/>
          <w:kern w:val="36"/>
          <w:sz w:val="32"/>
          <w:szCs w:val="32"/>
          <w:lang w:eastAsia="ru-RU"/>
        </w:rPr>
        <w:t>Налоговики предлагают ульяновцам отчитаться о доходах онлайн</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xml:space="preserve">В налоговых инспекциях продолжается </w:t>
      </w:r>
      <w:hyperlink r:id="rId25" w:tgtFrame="_blank" w:history="1">
        <w:r w:rsidRPr="001A0006">
          <w:rPr>
            <w:rFonts w:ascii="PT Astra Serif" w:eastAsia="Times New Roman" w:hAnsi="PT Astra Serif" w:cs="Times New Roman"/>
            <w:color w:val="0000FF"/>
            <w:sz w:val="24"/>
            <w:szCs w:val="24"/>
            <w:u w:val="single"/>
            <w:lang w:eastAsia="ru-RU"/>
          </w:rPr>
          <w:t>декларационная кампания</w:t>
        </w:r>
      </w:hyperlink>
      <w:r w:rsidRPr="001A0006">
        <w:rPr>
          <w:rFonts w:ascii="PT Astra Serif" w:eastAsia="Times New Roman" w:hAnsi="PT Astra Serif" w:cs="Times New Roman"/>
          <w:sz w:val="24"/>
          <w:szCs w:val="24"/>
          <w:lang w:eastAsia="ru-RU"/>
        </w:rPr>
        <w:t xml:space="preserve"> по отчетам о доходах, полученных гражданами в 2019 году. В числе удобных способов специалисты называют представление декларации в </w:t>
      </w:r>
      <w:hyperlink r:id="rId26" w:tgtFrame="_blank" w:history="1">
        <w:r w:rsidRPr="001A0006">
          <w:rPr>
            <w:rFonts w:ascii="PT Astra Serif" w:eastAsia="Times New Roman" w:hAnsi="PT Astra Serif" w:cs="Times New Roman"/>
            <w:color w:val="0000FF"/>
            <w:sz w:val="24"/>
            <w:szCs w:val="24"/>
            <w:u w:val="single"/>
            <w:lang w:eastAsia="ru-RU"/>
          </w:rPr>
          <w:t>«Личном кабинете налогоплательщика».</w:t>
        </w:r>
      </w:hyperlink>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Налоговую декларацию по форме 3-НДФЛ за 2019 год стоит подготовить до 30 апреля 2020 года.</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До этого срока, согласно Налоговому кодексу РФ, представить декларации по месту учета обязаны граждане, получившие ряд доходов:</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налог, с которых не был удержан налоговым агентом;</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от продажи имущества, находившегося в их собственности меньше минимального срока владения, ценных бумаг, долей в уставном капитале;</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от сдачи квартир, комнат и иного имущества в аренду;</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от предпринимательской деятельности;</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полученные в порядке дарения;</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в виде выигрышей в лотереи и т.д.</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Большое количество граждан приходит в инспекции, чтобы представить декларации с целью получения вычетов: стандартного, социального, имущественного. Для этих целей установленный срок подачи декларации – 30.04.2020 - не обязателен. Такие декларации можно представить в любое время в течение всего года, без каких-либо ограничений, - уточнили в УФНС России по Ульяновской области.</w:t>
      </w:r>
    </w:p>
    <w:p w:rsidR="00827B71" w:rsidRDefault="00A906A5" w:rsidP="00827B71">
      <w:pPr>
        <w:spacing w:after="0"/>
        <w:ind w:firstLine="709"/>
        <w:jc w:val="both"/>
      </w:pPr>
      <w:r w:rsidRPr="001A0006">
        <w:rPr>
          <w:rFonts w:ascii="PT Astra Serif" w:eastAsia="Times New Roman" w:hAnsi="PT Astra Serif" w:cs="Times New Roman"/>
          <w:sz w:val="24"/>
          <w:szCs w:val="24"/>
          <w:lang w:eastAsia="ru-RU"/>
        </w:rPr>
        <w:t xml:space="preserve">Отныне в инспекцию можно не приходить, а подать декларацию через «Личный кабинет налогоплательщика». В электронном сервисе легко приложить копии всех необходимых документов. Подключиться к </w:t>
      </w:r>
      <w:hyperlink r:id="rId27" w:tgtFrame="_blank" w:history="1">
        <w:r w:rsidRPr="001A0006">
          <w:rPr>
            <w:rFonts w:ascii="PT Astra Serif" w:eastAsia="Times New Roman" w:hAnsi="PT Astra Serif" w:cs="Times New Roman"/>
            <w:color w:val="0000FF"/>
            <w:sz w:val="24"/>
            <w:szCs w:val="24"/>
            <w:u w:val="single"/>
            <w:lang w:eastAsia="ru-RU"/>
          </w:rPr>
          <w:t>«Личному кабинету»</w:t>
        </w:r>
      </w:hyperlink>
      <w:r w:rsidRPr="001A0006">
        <w:rPr>
          <w:rFonts w:ascii="PT Astra Serif" w:eastAsia="Times New Roman" w:hAnsi="PT Astra Serif" w:cs="Times New Roman"/>
          <w:sz w:val="24"/>
          <w:szCs w:val="24"/>
          <w:lang w:eastAsia="ru-RU"/>
        </w:rPr>
        <w:t xml:space="preserve"> можно в любой налоговой инспекции, независимо от места жительства. Войти в «Личный кабинет» можно и с помощью подтвержденной учетной записи на портал </w:t>
      </w:r>
      <w:hyperlink r:id="rId28" w:tgtFrame="_blank" w:history="1">
        <w:r w:rsidRPr="001A0006">
          <w:rPr>
            <w:rFonts w:ascii="PT Astra Serif" w:eastAsia="Times New Roman" w:hAnsi="PT Astra Serif" w:cs="Times New Roman"/>
            <w:color w:val="0000FF"/>
            <w:sz w:val="24"/>
            <w:szCs w:val="24"/>
            <w:u w:val="single"/>
            <w:lang w:eastAsia="ru-RU"/>
          </w:rPr>
          <w:t>«Госуслуг».</w:t>
        </w:r>
      </w:hyperlink>
    </w:p>
    <w:p w:rsidR="00827B71" w:rsidRDefault="0091108A" w:rsidP="00827B71">
      <w:pPr>
        <w:spacing w:after="0"/>
        <w:ind w:firstLine="709"/>
        <w:jc w:val="both"/>
        <w:rPr>
          <w:rFonts w:ascii="Times New Roman" w:eastAsia="Times New Roman" w:hAnsi="Times New Roman" w:cs="Times New Roman"/>
          <w:b/>
          <w:bCs/>
          <w:kern w:val="36"/>
          <w:sz w:val="28"/>
          <w:szCs w:val="28"/>
          <w:lang w:eastAsia="ru-RU"/>
        </w:rPr>
      </w:pPr>
      <w:r w:rsidRPr="00515E00">
        <w:rPr>
          <w:rFonts w:ascii="Times New Roman" w:eastAsia="Times New Roman" w:hAnsi="Times New Roman" w:cs="Times New Roman"/>
          <w:b/>
          <w:bCs/>
          <w:kern w:val="36"/>
          <w:sz w:val="28"/>
          <w:szCs w:val="28"/>
          <w:lang w:eastAsia="ru-RU"/>
        </w:rPr>
        <w:t>О своем праве на льготу можно заявить в любой инспекции</w:t>
      </w:r>
    </w:p>
    <w:p w:rsidR="0091108A" w:rsidRPr="00515E00" w:rsidRDefault="0091108A" w:rsidP="00827B71">
      <w:pPr>
        <w:spacing w:after="0"/>
        <w:ind w:firstLine="709"/>
        <w:jc w:val="both"/>
        <w:rPr>
          <w:rFonts w:ascii="PT Astra Serif" w:eastAsia="Times New Roman" w:hAnsi="PT Astra Serif" w:cs="Times New Roman"/>
          <w:sz w:val="24"/>
          <w:szCs w:val="24"/>
          <w:lang w:eastAsia="ru-RU"/>
        </w:rPr>
      </w:pPr>
      <w:r w:rsidRPr="00515E00">
        <w:rPr>
          <w:rFonts w:ascii="PT Astra Serif" w:eastAsia="Times New Roman" w:hAnsi="PT Astra Serif" w:cs="Times New Roman"/>
          <w:sz w:val="24"/>
          <w:szCs w:val="24"/>
          <w:lang w:eastAsia="ru-RU"/>
        </w:rPr>
        <w:t>Физические лица, имеющие право на налоговые льготы, установленные законодательством, могут представить в любой налоговый орган по своему выбору заявление о предоставлении льготы, а также вправе представить документы, подтверждающие это право.</w:t>
      </w:r>
    </w:p>
    <w:p w:rsidR="0091108A" w:rsidRPr="00515E00" w:rsidRDefault="0091108A" w:rsidP="0091108A">
      <w:pPr>
        <w:spacing w:after="0"/>
        <w:ind w:firstLine="709"/>
        <w:jc w:val="both"/>
        <w:rPr>
          <w:rFonts w:ascii="PT Astra Serif" w:eastAsia="Times New Roman" w:hAnsi="PT Astra Serif" w:cs="Times New Roman"/>
          <w:sz w:val="24"/>
          <w:szCs w:val="24"/>
          <w:lang w:eastAsia="ru-RU"/>
        </w:rPr>
      </w:pPr>
      <w:r w:rsidRPr="00515E00">
        <w:rPr>
          <w:rFonts w:ascii="PT Astra Serif" w:eastAsia="Times New Roman" w:hAnsi="PT Astra Serif" w:cs="Times New Roman"/>
          <w:sz w:val="24"/>
          <w:szCs w:val="24"/>
          <w:lang w:eastAsia="ru-RU"/>
        </w:rPr>
        <w:t xml:space="preserve">Заявление о льготе представляется в случае, если в течение 2019 года у таких лиц впервые возникли основания для использования льгот, а также на них не распространяется предусмотренный </w:t>
      </w:r>
      <w:hyperlink r:id="rId29" w:tgtFrame="_blank" w:history="1">
        <w:r w:rsidRPr="00515E00">
          <w:rPr>
            <w:rFonts w:ascii="PT Astra Serif" w:eastAsia="Times New Roman" w:hAnsi="PT Astra Serif" w:cs="Times New Roman"/>
            <w:color w:val="0000FF"/>
            <w:sz w:val="24"/>
            <w:szCs w:val="24"/>
            <w:u w:val="single"/>
            <w:lang w:eastAsia="ru-RU"/>
          </w:rPr>
          <w:t>п.10 ст.396</w:t>
        </w:r>
      </w:hyperlink>
      <w:r w:rsidRPr="00515E00">
        <w:rPr>
          <w:rFonts w:ascii="PT Astra Serif" w:eastAsia="Times New Roman" w:hAnsi="PT Astra Serif" w:cs="Times New Roman"/>
          <w:sz w:val="24"/>
          <w:szCs w:val="24"/>
          <w:lang w:eastAsia="ru-RU"/>
        </w:rPr>
        <w:t xml:space="preserve"> и </w:t>
      </w:r>
      <w:hyperlink r:id="rId30" w:tgtFrame="_blank" w:history="1">
        <w:r w:rsidRPr="00515E00">
          <w:rPr>
            <w:rFonts w:ascii="PT Astra Serif" w:eastAsia="Times New Roman" w:hAnsi="PT Astra Serif" w:cs="Times New Roman"/>
            <w:color w:val="0000FF"/>
            <w:sz w:val="24"/>
            <w:szCs w:val="24"/>
            <w:u w:val="single"/>
            <w:lang w:eastAsia="ru-RU"/>
          </w:rPr>
          <w:t xml:space="preserve">п.6 ст.407 </w:t>
        </w:r>
      </w:hyperlink>
      <w:r w:rsidRPr="00515E00">
        <w:rPr>
          <w:rFonts w:ascii="PT Astra Serif" w:eastAsia="Times New Roman" w:hAnsi="PT Astra Serif" w:cs="Times New Roman"/>
          <w:sz w:val="24"/>
          <w:szCs w:val="24"/>
          <w:lang w:eastAsia="ru-RU"/>
        </w:rPr>
        <w:t>Налогового кодекса РФ беззаявительный порядок предоставления льгот, то есть эти лица не относятся к категории пенсионеров, предпенсионеров, инвалидов, лиц, имеющих трех и более несовершеннолетних детей, владельцев хозпостроек площадью не более 50 кв.м.</w:t>
      </w:r>
    </w:p>
    <w:p w:rsidR="0091108A" w:rsidRDefault="0091108A" w:rsidP="00DC01FF">
      <w:pPr>
        <w:spacing w:after="0"/>
        <w:ind w:firstLine="709"/>
        <w:jc w:val="both"/>
      </w:pPr>
      <w:r w:rsidRPr="00515E00">
        <w:rPr>
          <w:rFonts w:ascii="PT Astra Serif" w:eastAsia="Times New Roman" w:hAnsi="PT Astra Serif" w:cs="Times New Roman"/>
          <w:sz w:val="24"/>
          <w:szCs w:val="24"/>
          <w:lang w:eastAsia="ru-RU"/>
        </w:rPr>
        <w:t>С 01.01.2019 отменена льгота по транспортному налогу физическим лицам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w:t>
      </w:r>
    </w:p>
    <w:p w:rsidR="00DC01FF" w:rsidRPr="00DC01FF" w:rsidRDefault="00DC01FF" w:rsidP="00DC01FF">
      <w:pPr>
        <w:pStyle w:val="1"/>
        <w:jc w:val="center"/>
        <w:rPr>
          <w:rFonts w:ascii="PT Astra Serif" w:hAnsi="PT Astra Serif"/>
          <w:sz w:val="28"/>
          <w:szCs w:val="28"/>
        </w:rPr>
      </w:pPr>
      <w:r w:rsidRPr="00DC01FF">
        <w:rPr>
          <w:rFonts w:ascii="PT Astra Serif" w:hAnsi="PT Astra Serif"/>
          <w:sz w:val="28"/>
          <w:szCs w:val="28"/>
        </w:rPr>
        <w:lastRenderedPageBreak/>
        <w:t>1 июля заканчивается отсрочка по штрафам за неприменение ККТ при расчетах за перевозки</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С 1 июля 2020 года закончится отсрочка по штрафам за неприменение контрольно-кассовой техники при расчетах за услуги перевозки, а так же при продаже в салоне транспортного средства проездных документов (билетов) и талонов для проезда в общественном транспорте.</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В соответствии с пунктом 1 статьи 1.2 Федерального закона </w:t>
      </w:r>
      <w:hyperlink r:id="rId31" w:tgtFrame="_blank" w:history="1">
        <w:r w:rsidRPr="001E62B9">
          <w:rPr>
            <w:rFonts w:ascii="PT Astra Serif" w:eastAsia="Times New Roman" w:hAnsi="PT Astra Serif" w:cs="Times New Roman"/>
            <w:color w:val="0000FF"/>
            <w:sz w:val="24"/>
            <w:szCs w:val="24"/>
            <w:u w:val="single"/>
            <w:lang w:eastAsia="ru-RU"/>
          </w:rPr>
          <w:t>№54-ФЗ</w:t>
        </w:r>
      </w:hyperlink>
      <w:r w:rsidRPr="0052792F">
        <w:rPr>
          <w:rFonts w:ascii="PT Astra Serif" w:eastAsia="Times New Roman" w:hAnsi="PT Astra Serif" w:cs="Times New Roman"/>
          <w:sz w:val="24"/>
          <w:szCs w:val="24"/>
          <w:lang w:eastAsia="ru-RU"/>
        </w:rPr>
        <w:t xml:space="preserve">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данным законом.</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С 1 июля 2019 года обязаны применять контрольно-кассовую технику организации и индивидуальные предприниматели при продаже в салоне транспортного средства проездных документов (билетов) и талонов для проезда в общественном транспорте. </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Согласно статьи 2 Федерального закона от </w:t>
      </w:r>
      <w:hyperlink r:id="rId32" w:tgtFrame="_blank" w:history="1">
        <w:r w:rsidRPr="001E62B9">
          <w:rPr>
            <w:rFonts w:ascii="PT Astra Serif" w:eastAsia="Times New Roman" w:hAnsi="PT Astra Serif" w:cs="Times New Roman"/>
            <w:color w:val="0000FF"/>
            <w:sz w:val="24"/>
            <w:szCs w:val="24"/>
            <w:u w:val="single"/>
            <w:lang w:eastAsia="ru-RU"/>
          </w:rPr>
          <w:t xml:space="preserve">03.07.2019 N171-ФЗ </w:t>
        </w:r>
      </w:hyperlink>
      <w:r w:rsidRPr="0052792F">
        <w:rPr>
          <w:rFonts w:ascii="PT Astra Serif" w:eastAsia="Times New Roman" w:hAnsi="PT Astra Serif" w:cs="Times New Roman"/>
          <w:sz w:val="24"/>
          <w:szCs w:val="24"/>
          <w:lang w:eastAsia="ru-RU"/>
        </w:rPr>
        <w:t xml:space="preserve">действие частей 2 - 4 и 6 статьи 14.5 Кодекса Российской Федерации об административных правонарушениях приостановлено до 1 июля 2020 года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С 1 июля 2020 года отсрочка по штрафам закончится. </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Зарегистрировать (подать заявление) ККТ можно на сайте ФНС России в разделе </w:t>
      </w:r>
      <w:hyperlink r:id="rId33" w:tgtFrame="_blank" w:history="1">
        <w:r w:rsidRPr="001E62B9">
          <w:rPr>
            <w:rFonts w:ascii="PT Astra Serif" w:eastAsia="Times New Roman" w:hAnsi="PT Astra Serif" w:cs="Times New Roman"/>
            <w:color w:val="0000FF"/>
            <w:sz w:val="24"/>
            <w:szCs w:val="24"/>
            <w:u w:val="single"/>
            <w:lang w:eastAsia="ru-RU"/>
          </w:rPr>
          <w:t>«Новый порядок применения контрольно-кассовой техники»</w:t>
        </w:r>
      </w:hyperlink>
      <w:r w:rsidRPr="0052792F">
        <w:rPr>
          <w:rFonts w:ascii="PT Astra Serif" w:eastAsia="Times New Roman" w:hAnsi="PT Astra Serif" w:cs="Times New Roman"/>
          <w:sz w:val="24"/>
          <w:szCs w:val="24"/>
          <w:lang w:eastAsia="ru-RU"/>
        </w:rPr>
        <w:t xml:space="preserve"> или подать соответствующее заявление на бумажном носителе в любой территориальный налоговый орган.</w:t>
      </w:r>
    </w:p>
    <w:p w:rsidR="00827B71" w:rsidRPr="00E90CCC" w:rsidRDefault="00827B71" w:rsidP="00827B71">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E90CCC">
        <w:rPr>
          <w:rFonts w:ascii="PT Astra Serif" w:eastAsia="Times New Roman" w:hAnsi="PT Astra Serif" w:cs="Times New Roman"/>
          <w:b/>
          <w:bCs/>
          <w:kern w:val="36"/>
          <w:sz w:val="28"/>
          <w:szCs w:val="28"/>
          <w:lang w:eastAsia="ru-RU"/>
        </w:rPr>
        <w:t>Налоговая политика и практика: социальный вычет на обучение ребенка при дистанционных занятиях</w:t>
      </w:r>
    </w:p>
    <w:p w:rsidR="00827B71" w:rsidRPr="00A33D04" w:rsidRDefault="00827B71" w:rsidP="00827B71">
      <w:pPr>
        <w:spacing w:after="0"/>
        <w:ind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Родители имеют право на социальный налоговый вычет по расходам на обучение своих детей. Но есть два ограничения: возраст ребенка должен быть не более 24 лет и обучение должно осуществляться по </w:t>
      </w:r>
      <w:hyperlink r:id="rId34" w:anchor="block_2192" w:tgtFrame="_blank" w:history="1">
        <w:r w:rsidRPr="00A33D04">
          <w:rPr>
            <w:rFonts w:ascii="PT Astra Serif" w:eastAsia="Times New Roman" w:hAnsi="PT Astra Serif" w:cs="Times New Roman"/>
            <w:color w:val="0000FF"/>
            <w:sz w:val="24"/>
            <w:szCs w:val="24"/>
            <w:u w:val="single"/>
            <w:lang w:eastAsia="ru-RU"/>
          </w:rPr>
          <w:t>очной форме</w:t>
        </w:r>
      </w:hyperlink>
      <w:r w:rsidRPr="00A33D04">
        <w:rPr>
          <w:rFonts w:ascii="PT Astra Serif" w:eastAsia="Times New Roman" w:hAnsi="PT Astra Serif" w:cs="Times New Roman"/>
          <w:sz w:val="24"/>
          <w:szCs w:val="24"/>
          <w:lang w:eastAsia="ru-RU"/>
        </w:rPr>
        <w:t xml:space="preserve">. </w:t>
      </w:r>
    </w:p>
    <w:p w:rsidR="00827B71" w:rsidRPr="00A33D04" w:rsidRDefault="00827B71" w:rsidP="00827B71">
      <w:pPr>
        <w:spacing w:after="0"/>
        <w:ind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При этом очное обучение может проходить дистанционно. Такой способ обучения — это не форма, а образовательная технология, которая позволяет общаться преподавателю и ученику. </w:t>
      </w:r>
    </w:p>
    <w:p w:rsidR="00827B71" w:rsidRPr="00A33D04" w:rsidRDefault="00827B71" w:rsidP="00827B71">
      <w:pPr>
        <w:spacing w:after="0"/>
        <w:ind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Для подтверждения права на данный вычет нужно представить документы, подтверждающие факт оказания образовательных услуг ребенку налогоплательщика. Такими документами могут быть: </w:t>
      </w:r>
    </w:p>
    <w:p w:rsidR="00827B71" w:rsidRPr="00A33D04" w:rsidRDefault="00827B71" w:rsidP="00827B71">
      <w:pPr>
        <w:numPr>
          <w:ilvl w:val="0"/>
          <w:numId w:val="34"/>
        </w:numPr>
        <w:spacing w:after="0"/>
        <w:ind w:left="0"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договор с учебным заведением с указанием в нем очной формы обучения ребенка; </w:t>
      </w:r>
    </w:p>
    <w:p w:rsidR="00827B71" w:rsidRPr="00A33D04" w:rsidRDefault="00827B71" w:rsidP="00827B71">
      <w:pPr>
        <w:numPr>
          <w:ilvl w:val="0"/>
          <w:numId w:val="34"/>
        </w:numPr>
        <w:spacing w:after="0"/>
        <w:ind w:left="0"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справка из учебного заведения о предоставлении образовательных услуг в конкретном налоговом периоде по очной форме; </w:t>
      </w:r>
    </w:p>
    <w:p w:rsidR="00827B71" w:rsidRPr="00A33D04" w:rsidRDefault="00827B71" w:rsidP="00827B71">
      <w:pPr>
        <w:numPr>
          <w:ilvl w:val="0"/>
          <w:numId w:val="34"/>
        </w:numPr>
        <w:spacing w:after="0"/>
        <w:ind w:left="0"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выписка из локальных документов организации или копии таких документов о предоставлении образовательных услуг по очной форме. </w:t>
      </w:r>
    </w:p>
    <w:p w:rsidR="00827B71" w:rsidRPr="00A33D04" w:rsidRDefault="00827B71" w:rsidP="00827B71">
      <w:pPr>
        <w:spacing w:after="0"/>
        <w:ind w:firstLine="709"/>
        <w:jc w:val="both"/>
        <w:rPr>
          <w:rFonts w:ascii="PT Astra Serif" w:hAnsi="PT Astra Serif"/>
        </w:rPr>
      </w:pPr>
    </w:p>
    <w:p w:rsidR="00827B71" w:rsidRPr="00F92A05" w:rsidRDefault="00827B71" w:rsidP="00827B7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92A05">
        <w:rPr>
          <w:rFonts w:ascii="Times New Roman" w:eastAsia="Times New Roman" w:hAnsi="Times New Roman" w:cs="Times New Roman"/>
          <w:b/>
          <w:bCs/>
          <w:kern w:val="36"/>
          <w:sz w:val="28"/>
          <w:szCs w:val="28"/>
          <w:lang w:eastAsia="ru-RU"/>
        </w:rPr>
        <w:lastRenderedPageBreak/>
        <w:t>Существует много способов избавиться от груза налоговой задолженности</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Оплата гражданами имеющейся задолженности перед бюджетом – такова была цель информационной кампании, которая проводилась Федеральной налоговой службой накануне и в начале 2020 года. </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Для уплаты налогов ФНС России создала электронные сервисы, посредством которых можно осуществить платежи быстро и удобно. Оплатить налоги можно в </w:t>
      </w:r>
      <w:hyperlink r:id="rId35" w:tgtFrame="_blank" w:history="1">
        <w:r w:rsidRPr="00F92A05">
          <w:rPr>
            <w:rFonts w:ascii="PT Astra Serif" w:eastAsia="Times New Roman" w:hAnsi="PT Astra Serif" w:cs="Times New Roman"/>
            <w:color w:val="0000FF"/>
            <w:sz w:val="24"/>
            <w:szCs w:val="24"/>
            <w:u w:val="single"/>
            <w:lang w:eastAsia="ru-RU"/>
          </w:rPr>
          <w:t>«Личном кабинете».</w:t>
        </w:r>
      </w:hyperlink>
      <w:r w:rsidRPr="00F92A05">
        <w:rPr>
          <w:rFonts w:ascii="PT Astra Serif" w:eastAsia="Times New Roman" w:hAnsi="PT Astra Serif" w:cs="Times New Roman"/>
          <w:sz w:val="24"/>
          <w:szCs w:val="24"/>
          <w:lang w:eastAsia="ru-RU"/>
        </w:rPr>
        <w:t xml:space="preserve"> Для этого достаточно ввести реквизиты банковской карты или воспользоваться онлайн-сервисом одного из банков-партнеров ФНС России.</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Быстро и просто уплатить налоги можно также посредством сервиса </w:t>
      </w:r>
      <w:hyperlink r:id="rId36" w:tgtFrame="_blank" w:history="1">
        <w:r w:rsidRPr="00F92A05">
          <w:rPr>
            <w:rFonts w:ascii="PT Astra Serif" w:eastAsia="Times New Roman" w:hAnsi="PT Astra Serif" w:cs="Times New Roman"/>
            <w:color w:val="0000FF"/>
            <w:sz w:val="24"/>
            <w:szCs w:val="24"/>
            <w:u w:val="single"/>
            <w:lang w:eastAsia="ru-RU"/>
          </w:rPr>
          <w:t>«Уплата налогов и пошлин»</w:t>
        </w:r>
      </w:hyperlink>
      <w:r w:rsidRPr="00F92A05">
        <w:rPr>
          <w:rFonts w:ascii="PT Astra Serif" w:eastAsia="Times New Roman" w:hAnsi="PT Astra Serif" w:cs="Times New Roman"/>
          <w:sz w:val="24"/>
          <w:szCs w:val="24"/>
          <w:lang w:eastAsia="ru-RU"/>
        </w:rPr>
        <w:t>. Типы налогов и сборов в нем сгруппированы под конкретные категории налогоплательщиков. Сервис содержит отдельные разделы для физических лиц, индивидуальных предпринимателей и юридических лиц. Они могут сформировать расчетный документ, оплатить налоги за себя или третье лицо, государственную пошлину и др.</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Кроме того, все категории налогоплательщиков теперь могут уплатить налоги картой иностранного банка, находясь за пределами Российской Федерации. Это можно сделать в разделе </w:t>
      </w:r>
      <w:hyperlink r:id="rId37" w:tgtFrame="_blank" w:history="1">
        <w:r w:rsidRPr="00F92A05">
          <w:rPr>
            <w:rFonts w:ascii="PT Astra Serif" w:eastAsia="Times New Roman" w:hAnsi="PT Astra Serif" w:cs="Times New Roman"/>
            <w:color w:val="0000FF"/>
            <w:sz w:val="24"/>
            <w:szCs w:val="24"/>
            <w:u w:val="single"/>
            <w:lang w:eastAsia="ru-RU"/>
          </w:rPr>
          <w:t>«Уплата налогов картой иностранного банка».</w:t>
        </w:r>
      </w:hyperlink>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В 2019 году появилась возможность заплатить налоги единым налоговым платежом. Единый налоговый платеж является аналогом электронного кошелька гражданина, в который он может добровольно перечислить деньги для уплаты налога на имущество, а также земельного и транспортного налогов. Пополнить кошелек можно не только за себя, но и третье лицо с помощью одного расчетного документа. Налоговый орган сначала зачтет эти деньги в счет задолженности, а если ее нет, то когда наступит срок уплаты, после чего налогоплательщик получит соответствующее уведомление.</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Электронный кошелек можно пополнить через «Личный кабинет» или воспользоваться сервисами в разделе «Уплата налогов и пошлин». Единый налоговый платеж сокращает время оформления платежек, минимизирует ошибки при заполнении реквизитов, а также позволяет не беспокоиться о сроках уплаты налогов. </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Всех граждан, кто по той или иной причине до сих пор еще не уплатил имущественные налоги, или имеет иную задолженность, ФНС просит ее погасить. Долги влекут за собой дополнительные расходы в виде пени и штрафов, непогашенная задолженность является основанием для обращения за ее взысканием в службу судебных приставов.</w:t>
      </w:r>
    </w:p>
    <w:p w:rsidR="00827B71" w:rsidRDefault="00827B71"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C75251" w:rsidRDefault="00B6686D" w:rsidP="00C75251">
      <w:pPr>
        <w:spacing w:after="0"/>
        <w:ind w:firstLine="709"/>
        <w:jc w:val="center"/>
        <w:rPr>
          <w:rFonts w:ascii="PT Astra Serif" w:eastAsia="Times New Roman" w:hAnsi="PT Astra Serif" w:cs="Times New Roman"/>
          <w:b/>
          <w:sz w:val="32"/>
          <w:szCs w:val="32"/>
          <w:lang w:eastAsia="ru-RU"/>
        </w:rPr>
      </w:pPr>
      <w:r w:rsidRPr="00F5706B">
        <w:rPr>
          <w:rFonts w:ascii="PT Astra Serif" w:eastAsia="Times New Roman" w:hAnsi="PT Astra Serif" w:cs="Times New Roman"/>
          <w:b/>
          <w:sz w:val="32"/>
          <w:szCs w:val="32"/>
          <w:lang w:eastAsia="ru-RU"/>
        </w:rPr>
        <w:lastRenderedPageBreak/>
        <w:t>ВНИМАНИЕ,</w:t>
      </w:r>
      <w:r w:rsidR="00C75251" w:rsidRPr="00F5706B">
        <w:rPr>
          <w:rFonts w:ascii="PT Astra Serif" w:eastAsia="Times New Roman" w:hAnsi="PT Astra Serif" w:cs="Times New Roman"/>
          <w:b/>
          <w:sz w:val="32"/>
          <w:szCs w:val="32"/>
          <w:lang w:eastAsia="ru-RU"/>
        </w:rPr>
        <w:t xml:space="preserve"> МОШЕННИК</w:t>
      </w:r>
      <w:r w:rsidRPr="00F5706B">
        <w:rPr>
          <w:rFonts w:ascii="PT Astra Serif" w:eastAsia="Times New Roman" w:hAnsi="PT Astra Serif" w:cs="Times New Roman"/>
          <w:b/>
          <w:sz w:val="32"/>
          <w:szCs w:val="32"/>
          <w:lang w:eastAsia="ru-RU"/>
        </w:rPr>
        <w:t>И</w:t>
      </w:r>
      <w:r w:rsidR="00C75251" w:rsidRPr="00F5706B">
        <w:rPr>
          <w:rFonts w:ascii="PT Astra Serif" w:eastAsia="Times New Roman" w:hAnsi="PT Astra Serif" w:cs="Times New Roman"/>
          <w:b/>
          <w:sz w:val="32"/>
          <w:szCs w:val="32"/>
          <w:lang w:eastAsia="ru-RU"/>
        </w:rPr>
        <w:t>!!!</w:t>
      </w:r>
    </w:p>
    <w:p w:rsidR="00906427" w:rsidRDefault="00906427" w:rsidP="00C75251">
      <w:pPr>
        <w:spacing w:after="0"/>
        <w:ind w:firstLine="709"/>
        <w:jc w:val="center"/>
        <w:rPr>
          <w:rFonts w:ascii="PT Astra Serif" w:eastAsia="Times New Roman" w:hAnsi="PT Astra Serif" w:cs="Times New Roman"/>
          <w:b/>
          <w:sz w:val="32"/>
          <w:szCs w:val="32"/>
          <w:lang w:eastAsia="ru-RU"/>
        </w:rPr>
      </w:pPr>
    </w:p>
    <w:p w:rsidR="00906427" w:rsidRDefault="00906427" w:rsidP="00906427">
      <w:pPr>
        <w:pStyle w:val="a5"/>
        <w:spacing w:before="0" w:beforeAutospacing="0" w:after="0" w:afterAutospacing="0" w:line="276" w:lineRule="auto"/>
        <w:ind w:firstLine="709"/>
        <w:jc w:val="both"/>
        <w:rPr>
          <w:rFonts w:ascii="PT Astra Serif" w:hAnsi="PT Astra Serif"/>
          <w:b/>
          <w:sz w:val="28"/>
          <w:szCs w:val="28"/>
        </w:rPr>
      </w:pPr>
      <w:r w:rsidRPr="00342703">
        <w:rPr>
          <w:rFonts w:ascii="PT Astra Serif" w:hAnsi="PT Astra Serif"/>
          <w:b/>
          <w:sz w:val="28"/>
          <w:szCs w:val="28"/>
        </w:rPr>
        <w:t>Мошенники изобре</w:t>
      </w:r>
      <w:r>
        <w:rPr>
          <w:rFonts w:ascii="PT Astra Serif" w:hAnsi="PT Astra Serif"/>
          <w:b/>
          <w:sz w:val="28"/>
          <w:szCs w:val="28"/>
        </w:rPr>
        <w:t>тают всё</w:t>
      </w:r>
      <w:r w:rsidRPr="00342703">
        <w:rPr>
          <w:rFonts w:ascii="PT Astra Serif" w:hAnsi="PT Astra Serif"/>
          <w:b/>
          <w:sz w:val="28"/>
          <w:szCs w:val="28"/>
        </w:rPr>
        <w:t xml:space="preserve"> новы</w:t>
      </w:r>
      <w:r>
        <w:rPr>
          <w:rFonts w:ascii="PT Astra Serif" w:hAnsi="PT Astra Serif"/>
          <w:b/>
          <w:sz w:val="28"/>
          <w:szCs w:val="28"/>
        </w:rPr>
        <w:t>е</w:t>
      </w:r>
      <w:r w:rsidRPr="00342703">
        <w:rPr>
          <w:rFonts w:ascii="PT Astra Serif" w:hAnsi="PT Astra Serif"/>
          <w:b/>
          <w:sz w:val="28"/>
          <w:szCs w:val="28"/>
        </w:rPr>
        <w:t xml:space="preserve"> способ</w:t>
      </w:r>
      <w:r>
        <w:rPr>
          <w:rFonts w:ascii="PT Astra Serif" w:hAnsi="PT Astra Serif"/>
          <w:b/>
          <w:sz w:val="28"/>
          <w:szCs w:val="28"/>
        </w:rPr>
        <w:t>ы</w:t>
      </w:r>
      <w:r w:rsidRPr="00342703">
        <w:rPr>
          <w:rFonts w:ascii="PT Astra Serif" w:hAnsi="PT Astra Serif"/>
          <w:b/>
          <w:sz w:val="28"/>
          <w:szCs w:val="28"/>
        </w:rPr>
        <w:t xml:space="preserve"> вымогательства денег у граждан. О схем</w:t>
      </w:r>
      <w:r>
        <w:rPr>
          <w:rFonts w:ascii="PT Astra Serif" w:hAnsi="PT Astra Serif"/>
          <w:b/>
          <w:sz w:val="28"/>
          <w:szCs w:val="28"/>
        </w:rPr>
        <w:t>ах</w:t>
      </w:r>
      <w:r w:rsidRPr="00342703">
        <w:rPr>
          <w:rFonts w:ascii="PT Astra Serif" w:hAnsi="PT Astra Serif"/>
          <w:b/>
          <w:sz w:val="28"/>
          <w:szCs w:val="28"/>
        </w:rPr>
        <w:t xml:space="preserve"> хищения средств сообщают "</w:t>
      </w:r>
      <w:hyperlink r:id="rId38" w:history="1">
        <w:r w:rsidRPr="00342703">
          <w:rPr>
            <w:rStyle w:val="a4"/>
            <w:rFonts w:ascii="PT Astra Serif" w:hAnsi="PT Astra Serif"/>
            <w:b/>
            <w:sz w:val="28"/>
            <w:szCs w:val="28"/>
          </w:rPr>
          <w:t>Известия</w:t>
        </w:r>
      </w:hyperlink>
      <w:r w:rsidRPr="00342703">
        <w:rPr>
          <w:rFonts w:ascii="PT Astra Serif" w:hAnsi="PT Astra Serif"/>
          <w:b/>
          <w:sz w:val="28"/>
          <w:szCs w:val="28"/>
        </w:rPr>
        <w:t>".</w:t>
      </w:r>
    </w:p>
    <w:p w:rsidR="00906427" w:rsidRDefault="00906427" w:rsidP="00906427">
      <w:pPr>
        <w:pStyle w:val="a5"/>
        <w:spacing w:before="0" w:beforeAutospacing="0" w:after="0" w:afterAutospacing="0" w:line="276" w:lineRule="auto"/>
        <w:ind w:firstLine="709"/>
        <w:jc w:val="both"/>
        <w:rPr>
          <w:rFonts w:ascii="PT Astra Serif" w:hAnsi="PT Astra Serif"/>
          <w:b/>
          <w:sz w:val="32"/>
          <w:szCs w:val="32"/>
        </w:rPr>
      </w:pPr>
    </w:p>
    <w:p w:rsidR="00221517" w:rsidRPr="007B4291" w:rsidRDefault="00221517" w:rsidP="00906427">
      <w:pPr>
        <w:pStyle w:val="a5"/>
        <w:spacing w:before="0" w:beforeAutospacing="0" w:after="0" w:afterAutospacing="0" w:line="276" w:lineRule="auto"/>
        <w:ind w:firstLine="709"/>
        <w:jc w:val="both"/>
        <w:rPr>
          <w:rFonts w:ascii="PT Astra Serif" w:hAnsi="PT Astra Serif"/>
        </w:rPr>
      </w:pPr>
      <w:r w:rsidRPr="007B4291">
        <w:rPr>
          <w:rFonts w:ascii="PT Astra Serif" w:hAnsi="PT Astra Serif"/>
        </w:rPr>
        <w:t>"Мошенники стали использовать новую схему для убеждения клиентов переводить деньги на их счета — она получила условное название «такси от банка». Об этом «Известиям» рассказал директор по мониторингу операций и диспутам Альфа-банка Алексей Голенищев. По его словам, несколько человек обратились в кредитную организацию с жалобами: им звонили с номера, который начинался с «8 800», и сообщали, что с карты пытались списать несколько тысяч рублей. У потенциальных жертв не было интернет-банка, поэтому дальнейшие действия разворачивались по новому сценарию.</w:t>
      </w:r>
      <w:r w:rsidRPr="007B4291">
        <w:rPr>
          <w:rFonts w:ascii="PT Astra Serif" w:hAnsi="PT Astra Serif"/>
        </w:rPr>
        <w:br/>
        <w:t>— Клиенту предложили воспользоваться специальным трансфером до ближайшего банкомата, где можно осуществить операцию по переводу средств на якобы безопасный счет. В заботе о клиентах мошенники ушли дальше банков — это повысило доверие жертвы. Клиенту заказали такси через обычный сервис и привезли к АТМ, где он под диктовку перевел средства на счет злоумышленника, — продолжил Алексей Голенищев"</w:t>
      </w:r>
    </w:p>
    <w:p w:rsidR="00221517" w:rsidRPr="00F5706B" w:rsidRDefault="00221517" w:rsidP="00906427">
      <w:pPr>
        <w:spacing w:after="0"/>
        <w:ind w:firstLine="709"/>
        <w:jc w:val="both"/>
        <w:rPr>
          <w:rFonts w:ascii="PT Astra Serif" w:eastAsia="Times New Roman" w:hAnsi="PT Astra Serif" w:cs="Times New Roman"/>
          <w:b/>
          <w:sz w:val="32"/>
          <w:szCs w:val="32"/>
          <w:lang w:eastAsia="ru-RU"/>
        </w:rPr>
      </w:pPr>
    </w:p>
    <w:p w:rsidR="00DA7177" w:rsidRPr="00342703"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Как пишет издание, </w:t>
      </w:r>
      <w:r w:rsidR="00906427" w:rsidRPr="001D603C">
        <w:rPr>
          <w:rFonts w:ascii="PT Astra Serif" w:hAnsi="PT Astra Serif"/>
          <w:b/>
        </w:rPr>
        <w:t>ещё одна</w:t>
      </w:r>
      <w:r w:rsidRPr="001D603C">
        <w:rPr>
          <w:rFonts w:ascii="PT Astra Serif" w:hAnsi="PT Astra Serif"/>
          <w:b/>
        </w:rPr>
        <w:t xml:space="preserve"> схема</w:t>
      </w:r>
      <w:r w:rsidRPr="00342703">
        <w:rPr>
          <w:rFonts w:ascii="PT Astra Serif" w:hAnsi="PT Astra Serif"/>
        </w:rPr>
        <w:t xml:space="preserve"> похожа на уже известные подставы автомобилистов и рассчитана на людей, не ожидающих подвоха. Клиент, подходящий к банкомату, обнаруживает, что предыдущий пользователь "забыл" свою карту в картоприемнике, но не успел уйти далеко. "Забывчивый" гражданин просит вас вытащить его карту из банкомата, пока автомат ее не "съел". После этого он начинает проверять баланс на счете и обнаруживает, что на нем якобы не хватает суммы до 15 тыс. рублей. Тут же находятся свидетели, подтверждающие версию жулика. "Пострадавший" угрожает, что вызовет полицию и предлагает отдать ему деньги, не дожидаясь приезда правоохранителей.</w:t>
      </w:r>
    </w:p>
    <w:p w:rsidR="00DA7177"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"В подобных случаях карту лучше не передавать. Через 60 секунд ее " съест" банкомат. Если карта лежит на банкомате, ее тоже лучше не трогать. Камеры могут показать истинную ситуацию, но в данном случае мошенники рассчитывают на быстрый испуг человека</w:t>
      </w:r>
      <w:r>
        <w:rPr>
          <w:rFonts w:ascii="PT Astra Serif" w:hAnsi="PT Astra Serif"/>
        </w:rPr>
        <w:t>.</w:t>
      </w:r>
    </w:p>
    <w:p w:rsidR="00DA7177" w:rsidRPr="00342703"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Как правило, в схеме задействовано от двух до трех человек. Все известные случаи произошли в малолюдных местах. Как показал проведенный газетой опрос, подобное никогда не происходит в официальных офисах банка, где можно сразу привлечь специалиста для разрешения спора. </w:t>
      </w:r>
    </w:p>
    <w:p w:rsidR="00DA7177"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Эксперты советуют не поддаваться психологическому прессингу, даже если вы все же вытащили карту и на ней остались ваши отпечатки. Главное помнить, что на банкоматах есть камеры, а снять деньги с карты без введения пин-кода невозможно. В такой ситуации лучше первому вызвать полицию – мошенники, скорее всего, скроются еще до ее приезда.</w:t>
      </w:r>
    </w:p>
    <w:p w:rsidR="009E3FA8" w:rsidRDefault="009E3FA8" w:rsidP="00DA7177">
      <w:pPr>
        <w:pStyle w:val="a5"/>
        <w:spacing w:before="0" w:beforeAutospacing="0" w:after="0" w:afterAutospacing="0" w:line="276" w:lineRule="auto"/>
        <w:ind w:firstLine="709"/>
        <w:jc w:val="both"/>
        <w:rPr>
          <w:rFonts w:ascii="PT Astra Serif" w:hAnsi="PT Astra Serif"/>
        </w:rPr>
      </w:pPr>
    </w:p>
    <w:p w:rsidR="009E3FA8" w:rsidRDefault="009E3FA8" w:rsidP="00DA7177">
      <w:pPr>
        <w:pStyle w:val="a5"/>
        <w:spacing w:before="0" w:beforeAutospacing="0" w:after="0" w:afterAutospacing="0" w:line="276" w:lineRule="auto"/>
        <w:ind w:firstLine="709"/>
        <w:jc w:val="both"/>
        <w:rPr>
          <w:rFonts w:ascii="PT Astra Serif" w:hAnsi="PT Astra Serif"/>
        </w:rPr>
      </w:pPr>
    </w:p>
    <w:p w:rsidR="009E3FA8" w:rsidRDefault="009E3FA8" w:rsidP="00DA7177">
      <w:pPr>
        <w:pStyle w:val="a5"/>
        <w:spacing w:before="0" w:beforeAutospacing="0" w:after="0" w:afterAutospacing="0" w:line="276" w:lineRule="auto"/>
        <w:ind w:firstLine="709"/>
        <w:jc w:val="both"/>
        <w:rPr>
          <w:rFonts w:ascii="PT Astra Serif" w:hAnsi="PT Astra Serif"/>
        </w:rPr>
      </w:pPr>
    </w:p>
    <w:p w:rsidR="009E3FA8" w:rsidRDefault="009E3FA8" w:rsidP="00DA7177">
      <w:pPr>
        <w:pStyle w:val="a5"/>
        <w:spacing w:before="0" w:beforeAutospacing="0" w:after="0" w:afterAutospacing="0" w:line="276" w:lineRule="auto"/>
        <w:ind w:firstLine="709"/>
        <w:jc w:val="both"/>
        <w:rPr>
          <w:rFonts w:ascii="PT Astra Serif" w:hAnsi="PT Astra Serif"/>
        </w:rPr>
      </w:pPr>
    </w:p>
    <w:p w:rsidR="000A1D74" w:rsidRPr="00F5706B" w:rsidRDefault="000A1D74" w:rsidP="00E873E4">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F5706B">
        <w:rPr>
          <w:rFonts w:ascii="PT Astra Serif" w:eastAsia="Times New Roman" w:hAnsi="PT Astra Serif" w:cs="Times New Roman"/>
          <w:b/>
          <w:bCs/>
          <w:sz w:val="24"/>
          <w:szCs w:val="24"/>
          <w:lang w:eastAsia="ru-RU"/>
        </w:rPr>
        <w:lastRenderedPageBreak/>
        <w:t xml:space="preserve">Что делать, если банк не уведомил </w:t>
      </w:r>
      <w:r w:rsidR="003D5B89">
        <w:rPr>
          <w:rFonts w:ascii="PT Astra Serif" w:eastAsia="Times New Roman" w:hAnsi="PT Astra Serif" w:cs="Times New Roman"/>
          <w:b/>
          <w:bCs/>
          <w:sz w:val="24"/>
          <w:szCs w:val="24"/>
          <w:lang w:eastAsia="ru-RU"/>
        </w:rPr>
        <w:t>собственника карты</w:t>
      </w:r>
      <w:r w:rsidRPr="00F5706B">
        <w:rPr>
          <w:rFonts w:ascii="PT Astra Serif" w:eastAsia="Times New Roman" w:hAnsi="PT Astra Serif" w:cs="Times New Roman"/>
          <w:b/>
          <w:bCs/>
          <w:sz w:val="24"/>
          <w:szCs w:val="24"/>
          <w:lang w:eastAsia="ru-RU"/>
        </w:rPr>
        <w:t xml:space="preserve"> о незаконной операции? Можно ли в таком случае вернуть деньги?</w:t>
      </w:r>
    </w:p>
    <w:p w:rsidR="000A1D74" w:rsidRPr="00F5706B" w:rsidRDefault="000A1D74" w:rsidP="00E873E4">
      <w:pPr>
        <w:spacing w:after="0"/>
        <w:ind w:firstLine="709"/>
        <w:jc w:val="both"/>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По закону банк обязан уведомлять вас обо всех операциях по карте. Каким именно способом он это делает, прописано в вашем договоре. Это могут быть СМС-оповещения, письма по электронной почте или другие способы. </w:t>
      </w:r>
    </w:p>
    <w:p w:rsidR="000A1D74" w:rsidRPr="00F5706B" w:rsidRDefault="000A1D74" w:rsidP="00E873E4">
      <w:pPr>
        <w:spacing w:after="0"/>
        <w:ind w:firstLine="709"/>
        <w:jc w:val="both"/>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Если мошенники украли деньги с карты, а ваш банк не сообщил вам об операции, то  </w:t>
      </w:r>
      <w:hyperlink r:id="rId39" w:tgtFrame="_blank" w:history="1">
        <w:r w:rsidRPr="00F5706B">
          <w:rPr>
            <w:rFonts w:ascii="PT Astra Serif" w:eastAsia="Times New Roman" w:hAnsi="PT Astra Serif" w:cs="Times New Roman"/>
            <w:color w:val="0000FF"/>
            <w:sz w:val="24"/>
            <w:szCs w:val="24"/>
            <w:u w:val="single"/>
            <w:lang w:eastAsia="ru-RU"/>
          </w:rPr>
          <w:t>по закону</w:t>
        </w:r>
      </w:hyperlink>
      <w:r w:rsidRPr="00F5706B">
        <w:rPr>
          <w:rFonts w:ascii="PT Astra Serif" w:eastAsia="Times New Roman" w:hAnsi="PT Astra Serif" w:cs="Times New Roman"/>
          <w:sz w:val="24"/>
          <w:szCs w:val="24"/>
          <w:lang w:eastAsia="ru-RU"/>
        </w:rPr>
        <w:t xml:space="preserve"> он обязан возместить потери. Даже если вы обнаружили кражу денег со счета не сразу, а через месяц или год после того, как она произошла. </w:t>
      </w:r>
    </w:p>
    <w:p w:rsidR="000A1D74" w:rsidRPr="00F5706B" w:rsidRDefault="000A1D74" w:rsidP="00E873E4">
      <w:pPr>
        <w:spacing w:after="0"/>
        <w:ind w:firstLine="709"/>
        <w:jc w:val="both"/>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В этом случае сначала нужно написать заявление в банк с требованием вернуть незаконно списанные деньги. Если же банк откажется их перечислить, то можно идти в суд. </w:t>
      </w:r>
    </w:p>
    <w:p w:rsidR="000A1D74" w:rsidRPr="00F5706B" w:rsidRDefault="000A1D74" w:rsidP="00E873E4">
      <w:pPr>
        <w:spacing w:before="100" w:beforeAutospacing="1" w:after="100" w:afterAutospacing="1" w:line="240" w:lineRule="auto"/>
        <w:jc w:val="center"/>
        <w:outlineLvl w:val="1"/>
        <w:rPr>
          <w:rFonts w:ascii="PT Astra Serif" w:eastAsia="Times New Roman" w:hAnsi="PT Astra Serif" w:cs="Times New Roman"/>
          <w:sz w:val="24"/>
          <w:szCs w:val="24"/>
          <w:lang w:eastAsia="ru-RU"/>
        </w:rPr>
      </w:pPr>
      <w:r w:rsidRPr="00F5706B">
        <w:rPr>
          <w:rFonts w:ascii="PT Astra Serif" w:eastAsia="Times New Roman" w:hAnsi="PT Astra Serif" w:cs="Times New Roman"/>
          <w:b/>
          <w:bCs/>
          <w:sz w:val="24"/>
          <w:szCs w:val="24"/>
          <w:lang w:eastAsia="ru-RU"/>
        </w:rPr>
        <w:t>Как защитить деньги на карте от мошенников?</w:t>
      </w:r>
    </w:p>
    <w:p w:rsidR="000A1D74" w:rsidRPr="00F5706B" w:rsidRDefault="000A1D74" w:rsidP="000A1D74">
      <w:p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Всегда следуйте нескольким главным </w:t>
      </w:r>
      <w:hyperlink r:id="rId40" w:history="1">
        <w:r w:rsidRPr="00F5706B">
          <w:rPr>
            <w:rFonts w:ascii="PT Astra Serif" w:eastAsia="Times New Roman" w:hAnsi="PT Astra Serif" w:cs="Times New Roman"/>
            <w:color w:val="0000FF"/>
            <w:sz w:val="24"/>
            <w:szCs w:val="24"/>
            <w:u w:val="single"/>
            <w:lang w:eastAsia="ru-RU"/>
          </w:rPr>
          <w:t>правилам владельца карты</w:t>
        </w:r>
      </w:hyperlink>
      <w:r w:rsidRPr="00F5706B">
        <w:rPr>
          <w:rFonts w:ascii="PT Astra Serif" w:eastAsia="Times New Roman" w:hAnsi="PT Astra Serif" w:cs="Times New Roman"/>
          <w:sz w:val="24"/>
          <w:szCs w:val="24"/>
          <w:lang w:eastAsia="ru-RU"/>
        </w:rPr>
        <w:t xml:space="preserve">: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Контролируйте операции по счету. Например, подключите услугу СМС-информирования по всем своим активным картам. Тогда вы будете сразу получать уведомления о каждой операции по карте. Вместо СМС-сообщений можно выбрать push-уведомления в мобильном приложении банка. Они всегда бесплатны и не засоряют память телефона. Но в этом случае важно следить, чтобы у вас всегда был подключен мобильный интернет. Иначе push-уведомление можно получить с серьезным опозданием и не успеть вовремя сообщить банку о краже денег.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Никому не сообщайте ПИН-код, CVC-/CVV-код (секретный код на оборотной стороне карты), срок действия карты и другую информацию. Например, если вам звонят «из службы техподдержки банка» или «менеджер банка» говорит о том, что ваша карта якобы заблокирована, не стоит сообщать им данные своей карты. Настоящий сотрудник банка никогда не спросит у вас секретную информацию, такую как ПИН-код или CVC-/CVV-код. </w:t>
      </w:r>
    </w:p>
    <w:p w:rsidR="000A1D74" w:rsidRPr="00F5706B" w:rsidRDefault="000A1D74" w:rsidP="000A1D74">
      <w:pPr>
        <w:spacing w:before="100" w:beforeAutospacing="1" w:after="100" w:afterAutospacing="1" w:line="240" w:lineRule="auto"/>
        <w:ind w:left="720"/>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«Однажды мне пришло сообщение от банка, в котором я получаю зарплату. Текст типа такого: «Карта заблокирована из-за сомнительных операций». Там были почти все мои деньги на тот момент, я сразу перезвонил по номеру, который был </w:t>
      </w:r>
      <w:hyperlink r:id="rId41" w:history="1">
        <w:r w:rsidRPr="00F5706B">
          <w:rPr>
            <w:rFonts w:ascii="PT Astra Serif" w:eastAsia="Times New Roman" w:hAnsi="PT Astra Serif" w:cs="Times New Roman"/>
            <w:color w:val="0000FF"/>
            <w:sz w:val="24"/>
            <w:szCs w:val="24"/>
            <w:u w:val="single"/>
            <w:lang w:eastAsia="ru-RU"/>
          </w:rPr>
          <w:t>в конце сообщения...</w:t>
        </w:r>
      </w:hyperlink>
      <w:r w:rsidRPr="00F5706B">
        <w:rPr>
          <w:rFonts w:ascii="PT Astra Serif" w:eastAsia="Times New Roman" w:hAnsi="PT Astra Serif" w:cs="Times New Roman"/>
          <w:sz w:val="24"/>
          <w:szCs w:val="24"/>
          <w:lang w:eastAsia="ru-RU"/>
        </w:rPr>
        <w:t xml:space="preserve">» </w:t>
      </w:r>
    </w:p>
    <w:p w:rsidR="000A1D74" w:rsidRPr="00F5706B" w:rsidRDefault="000A1D74" w:rsidP="000A1D74">
      <w:pPr>
        <w:spacing w:after="0" w:line="240" w:lineRule="auto"/>
        <w:ind w:left="720"/>
        <w:rPr>
          <w:rFonts w:ascii="PT Astra Serif" w:eastAsia="Times New Roman" w:hAnsi="PT Astra Serif" w:cs="Times New Roman"/>
          <w:sz w:val="24"/>
          <w:szCs w:val="24"/>
          <w:lang w:eastAsia="ru-RU"/>
        </w:rPr>
      </w:pPr>
      <w:r w:rsidRPr="00F5706B">
        <w:rPr>
          <w:rFonts w:ascii="PT Astra Serif" w:eastAsia="Times New Roman" w:hAnsi="PT Astra Serif" w:cs="Times New Roman"/>
          <w:i/>
          <w:iCs/>
          <w:sz w:val="24"/>
          <w:szCs w:val="24"/>
          <w:lang w:eastAsia="ru-RU"/>
        </w:rPr>
        <w:t>Будьте бдительны, не наступайте на чужие грабли!</w:t>
      </w:r>
      <w:r w:rsidRPr="00F5706B">
        <w:rPr>
          <w:rFonts w:ascii="PT Astra Serif" w:eastAsia="Times New Roman" w:hAnsi="PT Astra Serif" w:cs="Times New Roman"/>
          <w:sz w:val="24"/>
          <w:szCs w:val="24"/>
          <w:lang w:eastAsia="ru-RU"/>
        </w:rPr>
        <w:t xml:space="preserve">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Не позволяйте продавцам и официантам уносить карту из поля вашего зрения. Всегда прикрывайте рукой клавиатуру терминала оплаты или банкомата, когда вводите пароль. Стоит также следить за тем, чтобы с камер наблюдения не было видно, как вы набираете ПИН-код.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Заходите только на проверенные сайты и никогда не кликайте по ссылкам из писем неизвестных «доброжелателей».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Перепроверяйте любую информацию о блокировке карты, отказе в проведении операции или других проблемах с картой. Для этого звоните на горячую линию банка — и только на нее. Телефон для экстренной связи всегда указан на оборотной стороне карты и на официальном сайте банка. </w:t>
      </w:r>
    </w:p>
    <w:p w:rsidR="000C03C7" w:rsidRPr="000C03C7" w:rsidRDefault="000C03C7" w:rsidP="000C03C7">
      <w:pPr>
        <w:spacing w:after="0"/>
        <w:ind w:left="360"/>
        <w:jc w:val="center"/>
        <w:rPr>
          <w:rFonts w:ascii="PT Astra Serif" w:eastAsia="Times New Roman" w:hAnsi="PT Astra Serif" w:cs="Times New Roman"/>
          <w:b/>
          <w:sz w:val="28"/>
          <w:szCs w:val="28"/>
          <w:lang w:eastAsia="ru-RU"/>
        </w:rPr>
      </w:pPr>
      <w:r w:rsidRPr="000C03C7">
        <w:rPr>
          <w:rFonts w:ascii="PT Astra Serif" w:eastAsia="Times New Roman" w:hAnsi="PT Astra Serif" w:cs="Times New Roman"/>
          <w:b/>
          <w:sz w:val="28"/>
          <w:szCs w:val="28"/>
          <w:lang w:eastAsia="ru-RU"/>
        </w:rPr>
        <w:lastRenderedPageBreak/>
        <w:t xml:space="preserve">Удержание банковской карты банкоматом: что делать </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В настоящее время банковская карта является неотъемлемым предметом практически каждого современного человека. С помощью карты производится перевод средств, оплата коммунальных услуг, оплата в интернет-магазинах и т.п. Однако и банкоматами граждане не перестают пользоваться, чаще всего с целью получения наличных денежных средств. В процессе пользования банкоматом могут произойти различные ситуации, одна из самых распространенных – это удержание карточки аппаратом. Подробнее об этом поговорим в данной статье.</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b/>
          <w:sz w:val="24"/>
          <w:szCs w:val="24"/>
          <w:lang w:eastAsia="ru-RU"/>
        </w:rPr>
        <w:t>Первоначально нужно представить, почему произошло удержание карты.</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 xml:space="preserve"> Причин может быть несколько, например</w:t>
      </w:r>
      <w:r w:rsidRPr="000C03C7">
        <w:rPr>
          <w:rFonts w:ascii="PT Astra Serif" w:eastAsia="Times New Roman" w:hAnsi="PT Astra Serif" w:cs="Times New Roman"/>
          <w:b/>
          <w:sz w:val="24"/>
          <w:szCs w:val="24"/>
          <w:lang w:eastAsia="ru-RU"/>
        </w:rPr>
        <w:t xml:space="preserve">: </w:t>
      </w:r>
      <w:r w:rsidRPr="000C03C7">
        <w:rPr>
          <w:rFonts w:ascii="PT Astra Serif" w:eastAsia="Times New Roman" w:hAnsi="PT Astra Serif" w:cs="Times New Roman"/>
          <w:sz w:val="24"/>
          <w:szCs w:val="24"/>
          <w:lang w:eastAsia="ru-RU"/>
        </w:rPr>
        <w:t>три раза подряд неверно введен ПИН-код, окончился срок действия карты, указанный на ее лицевой стороне, по завершении операции карта не была извлечена своевременно из картридера, так как банкоматы настроены на ее поглощение, если не было своевременного изъятия, чтобы карта не попала к постороннему человеку, если законный владелец ее забыл, совершены нетипичные для данного счета операции, например, снятие большой суммы денег и т.п., проблемы с магнитной полосой карты, например, если она размагнитилась, ранее карта была заблокирована банком, как утерянная, техническая неисправность банкомата.</w:t>
      </w: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b/>
          <w:sz w:val="24"/>
          <w:szCs w:val="24"/>
          <w:lang w:eastAsia="ru-RU"/>
        </w:rPr>
        <w:t xml:space="preserve">Поможет ли кнопка «Отмена» </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Кнопка «Отмена» необходима при выполнении ошибочных операций, например, если был введен ПИН-код или сумма снятия и сразу человек сам понимает, что ошибся и данные неверные, тогда нужно нажать кнопку отмена и извлечь карту. Также можно нажать на эту кнопку в конце операции, чтобы длительно не выходить через различные команды банкомата, например, чтобы не отвечать на вопросы «Необходим ли чек?» и т.п. В случае удержания карты данная кнопка не поможет.</w:t>
      </w: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sz w:val="24"/>
          <w:szCs w:val="24"/>
          <w:lang w:eastAsia="ru-RU"/>
        </w:rPr>
        <w:t>Информация, что можно зажать кнопку «Отмена» на несколько минут и банкомат вернет карту обратно, в такой ситуации не действует. Так же как и в случае с ограблением, мифом является распространенный слух, что если набрать цифры ПИН-кода в обратном порядке, то поступит сигнал в полицию, сотрудники которой приедут.</w:t>
      </w:r>
      <w:r w:rsidRPr="000C03C7">
        <w:rPr>
          <w:rFonts w:ascii="PT Astra Serif" w:eastAsia="Times New Roman" w:hAnsi="PT Astra Serif" w:cs="Times New Roman"/>
          <w:sz w:val="24"/>
          <w:szCs w:val="24"/>
          <w:lang w:eastAsia="ru-RU"/>
        </w:rPr>
        <w:br/>
      </w:r>
      <w:r w:rsidRPr="000C03C7">
        <w:rPr>
          <w:rFonts w:ascii="PT Astra Serif" w:eastAsia="Times New Roman" w:hAnsi="PT Astra Serif" w:cs="Times New Roman"/>
          <w:sz w:val="24"/>
          <w:szCs w:val="24"/>
          <w:lang w:eastAsia="ru-RU"/>
        </w:rPr>
        <w:br/>
      </w:r>
      <w:r w:rsidRPr="000C03C7">
        <w:rPr>
          <w:rFonts w:ascii="PT Astra Serif" w:eastAsia="Times New Roman" w:hAnsi="PT Astra Serif" w:cs="Times New Roman"/>
          <w:b/>
          <w:sz w:val="24"/>
          <w:szCs w:val="24"/>
          <w:lang w:eastAsia="ru-RU"/>
        </w:rPr>
        <w:t>Как действовать в подобной ситуации</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Изначально необходимо без паники дождаться сообщения на мониторе о причине удержания карты. Если отображается сообщение «Подождите, временный перерыв», это означает, что произошел сбой и карту, вероятней всего, банкомат возвратит, нужно только немного подождать. Если же появляется сообщение, что банкомат готов к обслуживанию следующего клиента, то тогда нужно обращаться к специалистам банка, так как карту банкомат не вернет обратно. В случае появления фразы «Карта задержана» необходимо распечатать чек из банкомата, в котором будет указан код задержки, чаще всего это:      04 – без обозначения причины; 41 – утеряна; 43 – украдена.</w:t>
      </w:r>
    </w:p>
    <w:p w:rsidR="00191305"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 xml:space="preserve">Порядок действий при удержании карты банкоматом: при наличии интернет-банкинга рекомендуется перевести остаток средств на удержанной карте на другую карту (свою, родственника и т.п.), чтобы потом не обращаться в кассу банка для получения наличных, позвонить на горячую линию банка и заблокировать карту, если банкомат находится в отделении банка, можно не блокировать сразу карту, а обратиться к </w:t>
      </w:r>
      <w:r w:rsidRPr="000C03C7">
        <w:rPr>
          <w:rFonts w:ascii="PT Astra Serif" w:eastAsia="Times New Roman" w:hAnsi="PT Astra Serif" w:cs="Times New Roman"/>
          <w:sz w:val="24"/>
          <w:szCs w:val="24"/>
          <w:lang w:eastAsia="ru-RU"/>
        </w:rPr>
        <w:lastRenderedPageBreak/>
        <w:t>сотрудникам банка, возможно, проблема решится на месте, и только если проблема не решится сразу, то тогда заблокировать карту и заказать ее перевыпуск.</w:t>
      </w:r>
    </w:p>
    <w:p w:rsidR="00191305" w:rsidRDefault="00191305"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b/>
          <w:sz w:val="24"/>
          <w:szCs w:val="24"/>
          <w:lang w:eastAsia="ru-RU"/>
        </w:rPr>
        <w:t>Вывод</w:t>
      </w:r>
      <w:r w:rsidRPr="000C03C7">
        <w:rPr>
          <w:rFonts w:ascii="PT Astra Serif" w:eastAsia="Times New Roman" w:hAnsi="PT Astra Serif" w:cs="Times New Roman"/>
          <w:sz w:val="24"/>
          <w:szCs w:val="24"/>
          <w:lang w:eastAsia="ru-RU"/>
        </w:rPr>
        <w:t>: удерживать карту банкомат может несколькими способами:</w:t>
      </w:r>
    </w:p>
    <w:p w:rsidR="000C03C7" w:rsidRDefault="000C03C7" w:rsidP="000C03C7">
      <w:pPr>
        <w:spacing w:after="0"/>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Pr="000C03C7">
        <w:rPr>
          <w:rFonts w:ascii="PT Astra Serif" w:eastAsia="Times New Roman" w:hAnsi="PT Astra Serif" w:cs="Times New Roman"/>
          <w:sz w:val="24"/>
          <w:szCs w:val="24"/>
          <w:lang w:eastAsia="ru-RU"/>
        </w:rPr>
        <w:t xml:space="preserve"> карта поглощается аппаратом внутри, и он не возвращает ее; </w:t>
      </w:r>
    </w:p>
    <w:p w:rsidR="000C03C7" w:rsidRDefault="000C03C7" w:rsidP="000C03C7">
      <w:pPr>
        <w:spacing w:after="0"/>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0C03C7">
        <w:rPr>
          <w:rFonts w:ascii="PT Astra Serif" w:eastAsia="Times New Roman" w:hAnsi="PT Astra Serif" w:cs="Times New Roman"/>
          <w:sz w:val="24"/>
          <w:szCs w:val="24"/>
          <w:lang w:eastAsia="ru-RU"/>
        </w:rPr>
        <w:t>другой вариант, это когда карта остается в картридере, частично видна, но извлечь ее невозможно, так как она плотно зафиксирована.</w:t>
      </w:r>
    </w:p>
    <w:p w:rsid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b/>
          <w:sz w:val="24"/>
          <w:szCs w:val="24"/>
          <w:lang w:eastAsia="ru-RU"/>
        </w:rPr>
        <w:t>Главное в такой ситуации – не совершать грубые физические действия над банкоматом, например, не стучать по нему или не дергать саму карту. Не нужно паниковать, так как средства все равно останутся доступными, достаточно будет перевести их на другую карту или подойти в отделение банка с паспортом.</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'Использована информация юридической социальной сети https://www.9111.ru'</w:t>
      </w:r>
    </w:p>
    <w:p w:rsidR="000C03C7" w:rsidRPr="000C03C7" w:rsidRDefault="000C03C7" w:rsidP="000C03C7">
      <w:pPr>
        <w:spacing w:after="0"/>
        <w:ind w:firstLine="709"/>
        <w:jc w:val="both"/>
        <w:rPr>
          <w:rFonts w:ascii="PT Astra Serif" w:hAnsi="PT Astra Serif"/>
          <w:sz w:val="24"/>
          <w:szCs w:val="24"/>
        </w:rPr>
      </w:pPr>
    </w:p>
    <w:p w:rsidR="00117468" w:rsidRDefault="00117468"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6319F3" w:rsidRDefault="006319F3"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Pr="00F5706B" w:rsidRDefault="00E764E1" w:rsidP="00C75251">
      <w:pPr>
        <w:spacing w:after="0"/>
        <w:ind w:firstLine="709"/>
        <w:jc w:val="center"/>
        <w:rPr>
          <w:rFonts w:ascii="PT Astra Serif" w:eastAsia="Times New Roman" w:hAnsi="PT Astra Serif" w:cs="Times New Roman"/>
          <w:b/>
          <w:sz w:val="32"/>
          <w:szCs w:val="32"/>
          <w:lang w:eastAsia="ru-RU"/>
        </w:rPr>
      </w:pPr>
    </w:p>
    <w:p w:rsidR="00330D04" w:rsidRPr="00F5706B" w:rsidRDefault="00330D04" w:rsidP="00330D04">
      <w:pPr>
        <w:ind w:firstLine="539"/>
        <w:jc w:val="center"/>
        <w:rPr>
          <w:rFonts w:ascii="PT Astra Serif" w:hAnsi="PT Astra Serif" w:cs="Times New Roman"/>
          <w:b/>
          <w:sz w:val="28"/>
          <w:szCs w:val="28"/>
        </w:rPr>
      </w:pPr>
      <w:r w:rsidRPr="00F5706B">
        <w:rPr>
          <w:rFonts w:ascii="PT Astra Serif" w:hAnsi="PT Astra Serif" w:cs="Times New Roman"/>
          <w:b/>
          <w:sz w:val="28"/>
          <w:szCs w:val="28"/>
        </w:rPr>
        <w:lastRenderedPageBreak/>
        <w:t>ТЕЛЕФОНЫ «ГОРЯЧИХ ЛИНИЙ» и</w:t>
      </w:r>
    </w:p>
    <w:p w:rsidR="00330D04" w:rsidRPr="00F5706B" w:rsidRDefault="00330D04" w:rsidP="00330D04">
      <w:pPr>
        <w:ind w:firstLine="539"/>
        <w:jc w:val="center"/>
        <w:rPr>
          <w:rFonts w:ascii="PT Astra Serif" w:hAnsi="PT Astra Serif" w:cs="Times New Roman"/>
          <w:b/>
          <w:sz w:val="28"/>
          <w:szCs w:val="28"/>
        </w:rPr>
      </w:pPr>
      <w:r w:rsidRPr="00F5706B">
        <w:rPr>
          <w:rFonts w:ascii="PT Astra Serif" w:hAnsi="PT Astra Serif" w:cs="Times New Roman"/>
          <w:b/>
          <w:sz w:val="28"/>
          <w:szCs w:val="28"/>
        </w:rPr>
        <w:t>«ТЕЛЕФОНОВ ДОВЕРИЯ»</w:t>
      </w: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 xml:space="preserve">Управление Федеральной налоговой службы по Ульяновской области </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 xml:space="preserve">– «телефон доверия» - 41–01–07 </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 Единый контактцентр 8.800.222.22.22</w:t>
      </w:r>
    </w:p>
    <w:p w:rsidR="00330D04" w:rsidRPr="00F5706B" w:rsidRDefault="00330D04" w:rsidP="00330D04">
      <w:pPr>
        <w:ind w:firstLine="539"/>
        <w:jc w:val="both"/>
        <w:rPr>
          <w:rFonts w:ascii="PT Astra Serif" w:hAnsi="PT Astra Serif" w:cs="Times New Roman"/>
          <w:sz w:val="28"/>
          <w:szCs w:val="28"/>
        </w:rPr>
      </w:pP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УМВД России по Ульяновской области</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 «телефон доверия» - 67-88-88</w:t>
      </w:r>
    </w:p>
    <w:p w:rsidR="00330D04" w:rsidRPr="00F5706B" w:rsidRDefault="00330D04" w:rsidP="00330D04">
      <w:pPr>
        <w:ind w:firstLine="539"/>
        <w:jc w:val="both"/>
        <w:rPr>
          <w:rFonts w:ascii="PT Astra Serif" w:hAnsi="PT Astra Serif" w:cs="Times New Roman"/>
          <w:sz w:val="28"/>
          <w:szCs w:val="28"/>
        </w:rPr>
      </w:pP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 xml:space="preserve"> Государственная инспекция труда в Ульяновской области </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«телефоны горячей линии» - 44-28-57, 44-29-05.</w:t>
      </w:r>
    </w:p>
    <w:p w:rsidR="00330D04" w:rsidRPr="00F5706B" w:rsidRDefault="00330D04" w:rsidP="00330D04">
      <w:pPr>
        <w:ind w:firstLine="539"/>
        <w:jc w:val="both"/>
        <w:rPr>
          <w:rFonts w:ascii="PT Astra Serif" w:hAnsi="PT Astra Serif" w:cs="Times New Roman"/>
          <w:sz w:val="28"/>
          <w:szCs w:val="28"/>
        </w:rPr>
      </w:pP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 xml:space="preserve"> Управление Росреестра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33-40-60.</w:t>
      </w:r>
    </w:p>
    <w:p w:rsidR="000B5539" w:rsidRPr="00A971A0" w:rsidRDefault="000B5539" w:rsidP="000B5539">
      <w:pPr>
        <w:spacing w:after="0"/>
        <w:ind w:firstLine="709"/>
        <w:jc w:val="both"/>
        <w:rPr>
          <w:rFonts w:ascii="PT Astra Serif" w:hAnsi="PT Astra Serif" w:cs="Times New Roman"/>
        </w:rPr>
      </w:pPr>
    </w:p>
    <w:sectPr w:rsidR="000B5539" w:rsidRPr="00A971A0" w:rsidSect="00E234EF">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6D" w:rsidRDefault="00A8306D" w:rsidP="004C08DD">
      <w:pPr>
        <w:spacing w:after="0" w:line="240" w:lineRule="auto"/>
      </w:pPr>
      <w:r>
        <w:separator/>
      </w:r>
    </w:p>
  </w:endnote>
  <w:endnote w:type="continuationSeparator" w:id="1">
    <w:p w:rsidR="00A8306D" w:rsidRDefault="00A8306D" w:rsidP="004C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75127"/>
    </w:sdtPr>
    <w:sdtContent>
      <w:p w:rsidR="0054061A" w:rsidRDefault="00CC748D">
        <w:pPr>
          <w:pStyle w:val="ac"/>
          <w:jc w:val="center"/>
        </w:pPr>
        <w:fldSimple w:instr=" PAGE   \* MERGEFORMAT ">
          <w:r w:rsidR="0038038D">
            <w:rPr>
              <w:noProof/>
            </w:rPr>
            <w:t>1</w:t>
          </w:r>
        </w:fldSimple>
      </w:p>
    </w:sdtContent>
  </w:sdt>
  <w:p w:rsidR="0054061A" w:rsidRDefault="005406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6D" w:rsidRDefault="00A8306D" w:rsidP="004C08DD">
      <w:pPr>
        <w:spacing w:after="0" w:line="240" w:lineRule="auto"/>
      </w:pPr>
      <w:r>
        <w:separator/>
      </w:r>
    </w:p>
  </w:footnote>
  <w:footnote w:type="continuationSeparator" w:id="1">
    <w:p w:rsidR="00A8306D" w:rsidRDefault="00A8306D" w:rsidP="004C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3C4"/>
    <w:multiLevelType w:val="multilevel"/>
    <w:tmpl w:val="EEE0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84A9B"/>
    <w:multiLevelType w:val="multilevel"/>
    <w:tmpl w:val="D55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57AC"/>
    <w:multiLevelType w:val="multilevel"/>
    <w:tmpl w:val="8D5C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E689F"/>
    <w:multiLevelType w:val="multilevel"/>
    <w:tmpl w:val="DD30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B3A0A"/>
    <w:multiLevelType w:val="multilevel"/>
    <w:tmpl w:val="98E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967F9"/>
    <w:multiLevelType w:val="multilevel"/>
    <w:tmpl w:val="322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50F14"/>
    <w:multiLevelType w:val="multilevel"/>
    <w:tmpl w:val="37D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05DFF"/>
    <w:multiLevelType w:val="multilevel"/>
    <w:tmpl w:val="A7C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D2FE8"/>
    <w:multiLevelType w:val="multilevel"/>
    <w:tmpl w:val="7E9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C6E24"/>
    <w:multiLevelType w:val="multilevel"/>
    <w:tmpl w:val="701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149F1"/>
    <w:multiLevelType w:val="hybridMultilevel"/>
    <w:tmpl w:val="B8B6B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F27F7"/>
    <w:multiLevelType w:val="multilevel"/>
    <w:tmpl w:val="90FC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D3209"/>
    <w:multiLevelType w:val="multilevel"/>
    <w:tmpl w:val="84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B1EA8"/>
    <w:multiLevelType w:val="multilevel"/>
    <w:tmpl w:val="B9B8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4793F"/>
    <w:multiLevelType w:val="multilevel"/>
    <w:tmpl w:val="77E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76E8F"/>
    <w:multiLevelType w:val="multilevel"/>
    <w:tmpl w:val="695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A66C4"/>
    <w:multiLevelType w:val="multilevel"/>
    <w:tmpl w:val="8CE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70DC1"/>
    <w:multiLevelType w:val="hybridMultilevel"/>
    <w:tmpl w:val="439ACC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824FF"/>
    <w:multiLevelType w:val="multilevel"/>
    <w:tmpl w:val="25A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35C3E"/>
    <w:multiLevelType w:val="multilevel"/>
    <w:tmpl w:val="E34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32701"/>
    <w:multiLevelType w:val="multilevel"/>
    <w:tmpl w:val="FE1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76F21"/>
    <w:multiLevelType w:val="multilevel"/>
    <w:tmpl w:val="4E9E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701B3"/>
    <w:multiLevelType w:val="multilevel"/>
    <w:tmpl w:val="A4EE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11B68"/>
    <w:multiLevelType w:val="multilevel"/>
    <w:tmpl w:val="469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B82DBE"/>
    <w:multiLevelType w:val="multilevel"/>
    <w:tmpl w:val="070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16B1D"/>
    <w:multiLevelType w:val="multilevel"/>
    <w:tmpl w:val="FF86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8"/>
  </w:num>
  <w:num w:numId="3">
    <w:abstractNumId w:val="10"/>
  </w:num>
  <w:num w:numId="4">
    <w:abstractNumId w:val="9"/>
  </w:num>
  <w:num w:numId="5">
    <w:abstractNumId w:val="8"/>
  </w:num>
  <w:num w:numId="6">
    <w:abstractNumId w:val="22"/>
  </w:num>
  <w:num w:numId="7">
    <w:abstractNumId w:val="16"/>
  </w:num>
  <w:num w:numId="8">
    <w:abstractNumId w:val="7"/>
  </w:num>
  <w:num w:numId="9">
    <w:abstractNumId w:val="1"/>
  </w:num>
  <w:num w:numId="10">
    <w:abstractNumId w:val="17"/>
  </w:num>
  <w:num w:numId="11">
    <w:abstractNumId w:val="12"/>
  </w:num>
  <w:num w:numId="12">
    <w:abstractNumId w:val="19"/>
  </w:num>
  <w:num w:numId="13">
    <w:abstractNumId w:val="11"/>
  </w:num>
  <w:num w:numId="14">
    <w:abstractNumId w:val="33"/>
  </w:num>
  <w:num w:numId="15">
    <w:abstractNumId w:val="4"/>
  </w:num>
  <w:num w:numId="16">
    <w:abstractNumId w:val="13"/>
  </w:num>
  <w:num w:numId="17">
    <w:abstractNumId w:val="2"/>
  </w:num>
  <w:num w:numId="18">
    <w:abstractNumId w:val="26"/>
  </w:num>
  <w:num w:numId="19">
    <w:abstractNumId w:val="27"/>
  </w:num>
  <w:num w:numId="20">
    <w:abstractNumId w:val="29"/>
  </w:num>
  <w:num w:numId="21">
    <w:abstractNumId w:val="5"/>
  </w:num>
  <w:num w:numId="22">
    <w:abstractNumId w:val="15"/>
  </w:num>
  <w:num w:numId="23">
    <w:abstractNumId w:val="6"/>
  </w:num>
  <w:num w:numId="24">
    <w:abstractNumId w:val="18"/>
  </w:num>
  <w:num w:numId="25">
    <w:abstractNumId w:val="32"/>
  </w:num>
  <w:num w:numId="26">
    <w:abstractNumId w:val="0"/>
  </w:num>
  <w:num w:numId="27">
    <w:abstractNumId w:val="24"/>
  </w:num>
  <w:num w:numId="28">
    <w:abstractNumId w:val="25"/>
  </w:num>
  <w:num w:numId="29">
    <w:abstractNumId w:val="20"/>
  </w:num>
  <w:num w:numId="30">
    <w:abstractNumId w:val="21"/>
  </w:num>
  <w:num w:numId="31">
    <w:abstractNumId w:val="3"/>
  </w:num>
  <w:num w:numId="32">
    <w:abstractNumId w:val="14"/>
  </w:num>
  <w:num w:numId="33">
    <w:abstractNumId w:val="2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C72A59"/>
    <w:rsid w:val="00012ED8"/>
    <w:rsid w:val="00024E36"/>
    <w:rsid w:val="00025ECC"/>
    <w:rsid w:val="00042DBA"/>
    <w:rsid w:val="000455B8"/>
    <w:rsid w:val="0005155D"/>
    <w:rsid w:val="00085BE3"/>
    <w:rsid w:val="00085E46"/>
    <w:rsid w:val="000962D8"/>
    <w:rsid w:val="000A1D74"/>
    <w:rsid w:val="000A5660"/>
    <w:rsid w:val="000B5539"/>
    <w:rsid w:val="000C03C7"/>
    <w:rsid w:val="000C1F94"/>
    <w:rsid w:val="000F6DEB"/>
    <w:rsid w:val="000F6F85"/>
    <w:rsid w:val="00117468"/>
    <w:rsid w:val="001312D2"/>
    <w:rsid w:val="00131B75"/>
    <w:rsid w:val="00132B43"/>
    <w:rsid w:val="00133A72"/>
    <w:rsid w:val="0013660C"/>
    <w:rsid w:val="00141442"/>
    <w:rsid w:val="00144325"/>
    <w:rsid w:val="0015639C"/>
    <w:rsid w:val="00165EFE"/>
    <w:rsid w:val="00167239"/>
    <w:rsid w:val="001720A4"/>
    <w:rsid w:val="0018124B"/>
    <w:rsid w:val="00191305"/>
    <w:rsid w:val="001939C8"/>
    <w:rsid w:val="001A78E0"/>
    <w:rsid w:val="001B173C"/>
    <w:rsid w:val="001C4DC4"/>
    <w:rsid w:val="001D603C"/>
    <w:rsid w:val="001E07D8"/>
    <w:rsid w:val="001E7BBC"/>
    <w:rsid w:val="001F64A3"/>
    <w:rsid w:val="00210004"/>
    <w:rsid w:val="00215649"/>
    <w:rsid w:val="00221517"/>
    <w:rsid w:val="00223116"/>
    <w:rsid w:val="0023179D"/>
    <w:rsid w:val="002338EF"/>
    <w:rsid w:val="002359B9"/>
    <w:rsid w:val="00235D44"/>
    <w:rsid w:val="002420BA"/>
    <w:rsid w:val="0024499A"/>
    <w:rsid w:val="002513D9"/>
    <w:rsid w:val="00254C9C"/>
    <w:rsid w:val="00257BA4"/>
    <w:rsid w:val="00261731"/>
    <w:rsid w:val="00271ABF"/>
    <w:rsid w:val="00281FD8"/>
    <w:rsid w:val="002943F5"/>
    <w:rsid w:val="002A64CD"/>
    <w:rsid w:val="002B2D36"/>
    <w:rsid w:val="002B30BF"/>
    <w:rsid w:val="002B56ED"/>
    <w:rsid w:val="002B5B30"/>
    <w:rsid w:val="002C340B"/>
    <w:rsid w:val="002C4226"/>
    <w:rsid w:val="002C4900"/>
    <w:rsid w:val="002D0136"/>
    <w:rsid w:val="002D1072"/>
    <w:rsid w:val="002D38AB"/>
    <w:rsid w:val="002D75C0"/>
    <w:rsid w:val="002E1B2E"/>
    <w:rsid w:val="002F0AB7"/>
    <w:rsid w:val="003139CC"/>
    <w:rsid w:val="0032101D"/>
    <w:rsid w:val="0032356D"/>
    <w:rsid w:val="00323CDD"/>
    <w:rsid w:val="00330D04"/>
    <w:rsid w:val="00335791"/>
    <w:rsid w:val="003471D9"/>
    <w:rsid w:val="003516B6"/>
    <w:rsid w:val="00362094"/>
    <w:rsid w:val="00371591"/>
    <w:rsid w:val="0037183B"/>
    <w:rsid w:val="003768CC"/>
    <w:rsid w:val="0038038D"/>
    <w:rsid w:val="00380E83"/>
    <w:rsid w:val="00392D68"/>
    <w:rsid w:val="003B388E"/>
    <w:rsid w:val="003B560F"/>
    <w:rsid w:val="003D18E9"/>
    <w:rsid w:val="003D5B89"/>
    <w:rsid w:val="003E754C"/>
    <w:rsid w:val="003F4542"/>
    <w:rsid w:val="003F6230"/>
    <w:rsid w:val="004028A0"/>
    <w:rsid w:val="00432AD5"/>
    <w:rsid w:val="00446142"/>
    <w:rsid w:val="00464914"/>
    <w:rsid w:val="00466259"/>
    <w:rsid w:val="00466722"/>
    <w:rsid w:val="004713C4"/>
    <w:rsid w:val="004815B3"/>
    <w:rsid w:val="004B75B2"/>
    <w:rsid w:val="004C00CF"/>
    <w:rsid w:val="004C08DD"/>
    <w:rsid w:val="004D700B"/>
    <w:rsid w:val="004D7BFD"/>
    <w:rsid w:val="004E5CB0"/>
    <w:rsid w:val="004F7F74"/>
    <w:rsid w:val="004F7FEC"/>
    <w:rsid w:val="00507B17"/>
    <w:rsid w:val="00525065"/>
    <w:rsid w:val="00530B21"/>
    <w:rsid w:val="00531595"/>
    <w:rsid w:val="0054061A"/>
    <w:rsid w:val="00563A45"/>
    <w:rsid w:val="00572B80"/>
    <w:rsid w:val="00587261"/>
    <w:rsid w:val="005974CB"/>
    <w:rsid w:val="005A0C96"/>
    <w:rsid w:val="005C54BA"/>
    <w:rsid w:val="005D2C4E"/>
    <w:rsid w:val="005F3838"/>
    <w:rsid w:val="005F74E4"/>
    <w:rsid w:val="005F75BB"/>
    <w:rsid w:val="00603B4D"/>
    <w:rsid w:val="00604157"/>
    <w:rsid w:val="006210E2"/>
    <w:rsid w:val="0062766C"/>
    <w:rsid w:val="00627677"/>
    <w:rsid w:val="006315FA"/>
    <w:rsid w:val="006319F3"/>
    <w:rsid w:val="006529C4"/>
    <w:rsid w:val="00665097"/>
    <w:rsid w:val="00665398"/>
    <w:rsid w:val="006673F2"/>
    <w:rsid w:val="0067617E"/>
    <w:rsid w:val="00680A20"/>
    <w:rsid w:val="00696B4B"/>
    <w:rsid w:val="00696F73"/>
    <w:rsid w:val="006A2A2B"/>
    <w:rsid w:val="006B520B"/>
    <w:rsid w:val="006C0632"/>
    <w:rsid w:val="006C1336"/>
    <w:rsid w:val="006C199F"/>
    <w:rsid w:val="006F1263"/>
    <w:rsid w:val="0071331E"/>
    <w:rsid w:val="00731803"/>
    <w:rsid w:val="007523F5"/>
    <w:rsid w:val="00757028"/>
    <w:rsid w:val="00757BE8"/>
    <w:rsid w:val="007647AC"/>
    <w:rsid w:val="00781CA7"/>
    <w:rsid w:val="00793644"/>
    <w:rsid w:val="00796585"/>
    <w:rsid w:val="007B34E0"/>
    <w:rsid w:val="007C1466"/>
    <w:rsid w:val="007C3E73"/>
    <w:rsid w:val="007C599C"/>
    <w:rsid w:val="007D601A"/>
    <w:rsid w:val="007E570E"/>
    <w:rsid w:val="007F5673"/>
    <w:rsid w:val="00805F79"/>
    <w:rsid w:val="008077E3"/>
    <w:rsid w:val="00827B71"/>
    <w:rsid w:val="00836853"/>
    <w:rsid w:val="00836C76"/>
    <w:rsid w:val="00864A1D"/>
    <w:rsid w:val="00866191"/>
    <w:rsid w:val="0088261A"/>
    <w:rsid w:val="00884A1A"/>
    <w:rsid w:val="00884BFD"/>
    <w:rsid w:val="00897818"/>
    <w:rsid w:val="008B3AED"/>
    <w:rsid w:val="008B7690"/>
    <w:rsid w:val="008C41E3"/>
    <w:rsid w:val="008E1E20"/>
    <w:rsid w:val="008E6AEE"/>
    <w:rsid w:val="008F1E5F"/>
    <w:rsid w:val="00901577"/>
    <w:rsid w:val="00902A98"/>
    <w:rsid w:val="00904323"/>
    <w:rsid w:val="0090560F"/>
    <w:rsid w:val="00906427"/>
    <w:rsid w:val="009077E4"/>
    <w:rsid w:val="0091108A"/>
    <w:rsid w:val="009131B9"/>
    <w:rsid w:val="009171DA"/>
    <w:rsid w:val="00934480"/>
    <w:rsid w:val="009345D4"/>
    <w:rsid w:val="00945F4D"/>
    <w:rsid w:val="009501B8"/>
    <w:rsid w:val="00962C62"/>
    <w:rsid w:val="00962EC8"/>
    <w:rsid w:val="009758D0"/>
    <w:rsid w:val="0097604E"/>
    <w:rsid w:val="009A0735"/>
    <w:rsid w:val="009B3B88"/>
    <w:rsid w:val="009C6AC8"/>
    <w:rsid w:val="009C7541"/>
    <w:rsid w:val="009E3FA8"/>
    <w:rsid w:val="009E756F"/>
    <w:rsid w:val="009F59EF"/>
    <w:rsid w:val="00A00C60"/>
    <w:rsid w:val="00A07634"/>
    <w:rsid w:val="00A11478"/>
    <w:rsid w:val="00A133E9"/>
    <w:rsid w:val="00A20A3E"/>
    <w:rsid w:val="00A31EE1"/>
    <w:rsid w:val="00A3217C"/>
    <w:rsid w:val="00A41670"/>
    <w:rsid w:val="00A63B9B"/>
    <w:rsid w:val="00A660F2"/>
    <w:rsid w:val="00A748A6"/>
    <w:rsid w:val="00A80DAB"/>
    <w:rsid w:val="00A8306D"/>
    <w:rsid w:val="00A87C7F"/>
    <w:rsid w:val="00A906A5"/>
    <w:rsid w:val="00A971A0"/>
    <w:rsid w:val="00AA626C"/>
    <w:rsid w:val="00AB03CA"/>
    <w:rsid w:val="00AC1177"/>
    <w:rsid w:val="00AF271A"/>
    <w:rsid w:val="00AF3839"/>
    <w:rsid w:val="00B11BF0"/>
    <w:rsid w:val="00B43500"/>
    <w:rsid w:val="00B512A0"/>
    <w:rsid w:val="00B6686D"/>
    <w:rsid w:val="00B73CFB"/>
    <w:rsid w:val="00B8159B"/>
    <w:rsid w:val="00B83351"/>
    <w:rsid w:val="00B84E51"/>
    <w:rsid w:val="00B924DE"/>
    <w:rsid w:val="00BD22EB"/>
    <w:rsid w:val="00BD54BB"/>
    <w:rsid w:val="00BD711E"/>
    <w:rsid w:val="00BF1AF4"/>
    <w:rsid w:val="00C02109"/>
    <w:rsid w:val="00C111C8"/>
    <w:rsid w:val="00C116C7"/>
    <w:rsid w:val="00C1277F"/>
    <w:rsid w:val="00C13820"/>
    <w:rsid w:val="00C17150"/>
    <w:rsid w:val="00C2213F"/>
    <w:rsid w:val="00C2267B"/>
    <w:rsid w:val="00C36659"/>
    <w:rsid w:val="00C45D1B"/>
    <w:rsid w:val="00C55CE9"/>
    <w:rsid w:val="00C72A59"/>
    <w:rsid w:val="00C75251"/>
    <w:rsid w:val="00C833BE"/>
    <w:rsid w:val="00C84428"/>
    <w:rsid w:val="00C91853"/>
    <w:rsid w:val="00CA16CB"/>
    <w:rsid w:val="00CB04C9"/>
    <w:rsid w:val="00CC6B37"/>
    <w:rsid w:val="00CC748D"/>
    <w:rsid w:val="00CD2E19"/>
    <w:rsid w:val="00CE0722"/>
    <w:rsid w:val="00CF1076"/>
    <w:rsid w:val="00D04917"/>
    <w:rsid w:val="00D100CA"/>
    <w:rsid w:val="00D15E4D"/>
    <w:rsid w:val="00D23D78"/>
    <w:rsid w:val="00D24BE2"/>
    <w:rsid w:val="00D25FE8"/>
    <w:rsid w:val="00D320C6"/>
    <w:rsid w:val="00D40D25"/>
    <w:rsid w:val="00D45061"/>
    <w:rsid w:val="00D61BA5"/>
    <w:rsid w:val="00D728D9"/>
    <w:rsid w:val="00D74040"/>
    <w:rsid w:val="00D803F9"/>
    <w:rsid w:val="00D804A9"/>
    <w:rsid w:val="00D95F7E"/>
    <w:rsid w:val="00DA7177"/>
    <w:rsid w:val="00DB4824"/>
    <w:rsid w:val="00DC01FF"/>
    <w:rsid w:val="00DC5BC4"/>
    <w:rsid w:val="00DD09FC"/>
    <w:rsid w:val="00DE07D0"/>
    <w:rsid w:val="00DF6553"/>
    <w:rsid w:val="00E02CCE"/>
    <w:rsid w:val="00E234EF"/>
    <w:rsid w:val="00E468EF"/>
    <w:rsid w:val="00E53083"/>
    <w:rsid w:val="00E5400E"/>
    <w:rsid w:val="00E709DB"/>
    <w:rsid w:val="00E764E1"/>
    <w:rsid w:val="00E873E4"/>
    <w:rsid w:val="00E90CCC"/>
    <w:rsid w:val="00E914D7"/>
    <w:rsid w:val="00EA0428"/>
    <w:rsid w:val="00EA49AF"/>
    <w:rsid w:val="00EB38DA"/>
    <w:rsid w:val="00EC6396"/>
    <w:rsid w:val="00ED2977"/>
    <w:rsid w:val="00EF6ED6"/>
    <w:rsid w:val="00F06B8D"/>
    <w:rsid w:val="00F11365"/>
    <w:rsid w:val="00F217AC"/>
    <w:rsid w:val="00F32098"/>
    <w:rsid w:val="00F41CA6"/>
    <w:rsid w:val="00F5706B"/>
    <w:rsid w:val="00F57CB4"/>
    <w:rsid w:val="00F73F1A"/>
    <w:rsid w:val="00F77C1D"/>
    <w:rsid w:val="00F83E80"/>
    <w:rsid w:val="00F91FA4"/>
    <w:rsid w:val="00F9320E"/>
    <w:rsid w:val="00FA5AC5"/>
    <w:rsid w:val="00FC3126"/>
    <w:rsid w:val="00FC3BE9"/>
    <w:rsid w:val="00FD6D7B"/>
    <w:rsid w:val="00FE44AA"/>
    <w:rsid w:val="00FF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EF"/>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F38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unhideWhenUsed/>
    <w:rsid w:val="00C72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 w:type="character" w:customStyle="1" w:styleId="30">
    <w:name w:val="Заголовок 3 Знак"/>
    <w:basedOn w:val="a0"/>
    <w:link w:val="3"/>
    <w:uiPriority w:val="9"/>
    <w:rsid w:val="005F383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5F3838"/>
    <w:rPr>
      <w:rFonts w:asciiTheme="majorHAnsi" w:eastAsiaTheme="majorEastAsia" w:hAnsiTheme="majorHAnsi" w:cstheme="majorBidi"/>
      <w:b/>
      <w:bCs/>
      <w:color w:val="4F81BD" w:themeColor="accent1"/>
      <w:sz w:val="26"/>
      <w:szCs w:val="26"/>
    </w:rPr>
  </w:style>
  <w:style w:type="paragraph" w:styleId="ae">
    <w:name w:val="Title"/>
    <w:basedOn w:val="a"/>
    <w:next w:val="a"/>
    <w:link w:val="af"/>
    <w:uiPriority w:val="10"/>
    <w:qFormat/>
    <w:rsid w:val="00531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531595"/>
    <w:rPr>
      <w:rFonts w:asciiTheme="majorHAnsi" w:eastAsiaTheme="majorEastAsia" w:hAnsiTheme="majorHAnsi" w:cstheme="majorBidi"/>
      <w:color w:val="17365D" w:themeColor="text2" w:themeShade="BF"/>
      <w:spacing w:val="5"/>
      <w:kern w:val="28"/>
      <w:sz w:val="52"/>
      <w:szCs w:val="52"/>
    </w:rPr>
  </w:style>
  <w:style w:type="character" w:styleId="af0">
    <w:name w:val="Emphasis"/>
    <w:basedOn w:val="a0"/>
    <w:uiPriority w:val="20"/>
    <w:qFormat/>
    <w:rsid w:val="00587261"/>
    <w:rPr>
      <w:i/>
      <w:iCs/>
    </w:rPr>
  </w:style>
  <w:style w:type="paragraph" w:customStyle="1" w:styleId="t-p">
    <w:name w:val="t-p"/>
    <w:basedOn w:val="a"/>
    <w:rsid w:val="00362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arning">
    <w:name w:val="t-warning"/>
    <w:basedOn w:val="a"/>
    <w:rsid w:val="00362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isclaimer">
    <w:name w:val="t-disclaimer"/>
    <w:basedOn w:val="a"/>
    <w:rsid w:val="00362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2434">
      <w:bodyDiv w:val="1"/>
      <w:marLeft w:val="0"/>
      <w:marRight w:val="0"/>
      <w:marTop w:val="0"/>
      <w:marBottom w:val="0"/>
      <w:divBdr>
        <w:top w:val="none" w:sz="0" w:space="0" w:color="auto"/>
        <w:left w:val="none" w:sz="0" w:space="0" w:color="auto"/>
        <w:bottom w:val="none" w:sz="0" w:space="0" w:color="auto"/>
        <w:right w:val="none" w:sz="0" w:space="0" w:color="auto"/>
      </w:divBdr>
      <w:divsChild>
        <w:div w:id="868302158">
          <w:marLeft w:val="0"/>
          <w:marRight w:val="0"/>
          <w:marTop w:val="120"/>
          <w:marBottom w:val="0"/>
          <w:divBdr>
            <w:top w:val="none" w:sz="0" w:space="0" w:color="auto"/>
            <w:left w:val="none" w:sz="0" w:space="0" w:color="auto"/>
            <w:bottom w:val="none" w:sz="0" w:space="0" w:color="auto"/>
            <w:right w:val="none" w:sz="0" w:space="0" w:color="auto"/>
          </w:divBdr>
          <w:divsChild>
            <w:div w:id="761101570">
              <w:marLeft w:val="0"/>
              <w:marRight w:val="0"/>
              <w:marTop w:val="0"/>
              <w:marBottom w:val="0"/>
              <w:divBdr>
                <w:top w:val="none" w:sz="0" w:space="0" w:color="auto"/>
                <w:left w:val="none" w:sz="0" w:space="0" w:color="auto"/>
                <w:bottom w:val="none" w:sz="0" w:space="0" w:color="auto"/>
                <w:right w:val="none" w:sz="0" w:space="0" w:color="auto"/>
              </w:divBdr>
            </w:div>
            <w:div w:id="154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619">
      <w:bodyDiv w:val="1"/>
      <w:marLeft w:val="0"/>
      <w:marRight w:val="0"/>
      <w:marTop w:val="0"/>
      <w:marBottom w:val="0"/>
      <w:divBdr>
        <w:top w:val="none" w:sz="0" w:space="0" w:color="auto"/>
        <w:left w:val="none" w:sz="0" w:space="0" w:color="auto"/>
        <w:bottom w:val="none" w:sz="0" w:space="0" w:color="auto"/>
        <w:right w:val="none" w:sz="0" w:space="0" w:color="auto"/>
      </w:divBdr>
      <w:divsChild>
        <w:div w:id="183444049">
          <w:marLeft w:val="0"/>
          <w:marRight w:val="0"/>
          <w:marTop w:val="83"/>
          <w:marBottom w:val="0"/>
          <w:divBdr>
            <w:top w:val="none" w:sz="0" w:space="0" w:color="auto"/>
            <w:left w:val="none" w:sz="0" w:space="0" w:color="auto"/>
            <w:bottom w:val="none" w:sz="0" w:space="0" w:color="auto"/>
            <w:right w:val="none" w:sz="0" w:space="0" w:color="auto"/>
          </w:divBdr>
          <w:divsChild>
            <w:div w:id="510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811">
      <w:bodyDiv w:val="1"/>
      <w:marLeft w:val="0"/>
      <w:marRight w:val="0"/>
      <w:marTop w:val="0"/>
      <w:marBottom w:val="0"/>
      <w:divBdr>
        <w:top w:val="none" w:sz="0" w:space="0" w:color="auto"/>
        <w:left w:val="none" w:sz="0" w:space="0" w:color="auto"/>
        <w:bottom w:val="none" w:sz="0" w:space="0" w:color="auto"/>
        <w:right w:val="none" w:sz="0" w:space="0" w:color="auto"/>
      </w:divBdr>
      <w:divsChild>
        <w:div w:id="120193945">
          <w:marLeft w:val="0"/>
          <w:marRight w:val="0"/>
          <w:marTop w:val="0"/>
          <w:marBottom w:val="0"/>
          <w:divBdr>
            <w:top w:val="none" w:sz="0" w:space="0" w:color="auto"/>
            <w:left w:val="none" w:sz="0" w:space="0" w:color="auto"/>
            <w:bottom w:val="none" w:sz="0" w:space="0" w:color="auto"/>
            <w:right w:val="none" w:sz="0" w:space="0" w:color="auto"/>
          </w:divBdr>
        </w:div>
      </w:divsChild>
    </w:div>
    <w:div w:id="455417358">
      <w:bodyDiv w:val="1"/>
      <w:marLeft w:val="0"/>
      <w:marRight w:val="0"/>
      <w:marTop w:val="0"/>
      <w:marBottom w:val="0"/>
      <w:divBdr>
        <w:top w:val="none" w:sz="0" w:space="0" w:color="auto"/>
        <w:left w:val="none" w:sz="0" w:space="0" w:color="auto"/>
        <w:bottom w:val="none" w:sz="0" w:space="0" w:color="auto"/>
        <w:right w:val="none" w:sz="0" w:space="0" w:color="auto"/>
      </w:divBdr>
    </w:div>
    <w:div w:id="572471508">
      <w:bodyDiv w:val="1"/>
      <w:marLeft w:val="0"/>
      <w:marRight w:val="0"/>
      <w:marTop w:val="0"/>
      <w:marBottom w:val="0"/>
      <w:divBdr>
        <w:top w:val="none" w:sz="0" w:space="0" w:color="auto"/>
        <w:left w:val="none" w:sz="0" w:space="0" w:color="auto"/>
        <w:bottom w:val="none" w:sz="0" w:space="0" w:color="auto"/>
        <w:right w:val="none" w:sz="0" w:space="0" w:color="auto"/>
      </w:divBdr>
      <w:divsChild>
        <w:div w:id="1903978529">
          <w:marLeft w:val="0"/>
          <w:marRight w:val="0"/>
          <w:marTop w:val="120"/>
          <w:marBottom w:val="0"/>
          <w:divBdr>
            <w:top w:val="none" w:sz="0" w:space="0" w:color="auto"/>
            <w:left w:val="none" w:sz="0" w:space="0" w:color="auto"/>
            <w:bottom w:val="none" w:sz="0" w:space="0" w:color="auto"/>
            <w:right w:val="none" w:sz="0" w:space="0" w:color="auto"/>
          </w:divBdr>
          <w:divsChild>
            <w:div w:id="1887132624">
              <w:marLeft w:val="0"/>
              <w:marRight w:val="0"/>
              <w:marTop w:val="0"/>
              <w:marBottom w:val="0"/>
              <w:divBdr>
                <w:top w:val="none" w:sz="0" w:space="0" w:color="auto"/>
                <w:left w:val="none" w:sz="0" w:space="0" w:color="auto"/>
                <w:bottom w:val="none" w:sz="0" w:space="0" w:color="auto"/>
                <w:right w:val="none" w:sz="0" w:space="0" w:color="auto"/>
              </w:divBdr>
            </w:div>
            <w:div w:id="1432968000">
              <w:marLeft w:val="0"/>
              <w:marRight w:val="0"/>
              <w:marTop w:val="0"/>
              <w:marBottom w:val="0"/>
              <w:divBdr>
                <w:top w:val="none" w:sz="0" w:space="0" w:color="auto"/>
                <w:left w:val="none" w:sz="0" w:space="0" w:color="auto"/>
                <w:bottom w:val="none" w:sz="0" w:space="0" w:color="auto"/>
                <w:right w:val="none" w:sz="0" w:space="0" w:color="auto"/>
              </w:divBdr>
            </w:div>
            <w:div w:id="958797288">
              <w:marLeft w:val="0"/>
              <w:marRight w:val="0"/>
              <w:marTop w:val="0"/>
              <w:marBottom w:val="0"/>
              <w:divBdr>
                <w:top w:val="none" w:sz="0" w:space="0" w:color="auto"/>
                <w:left w:val="none" w:sz="0" w:space="0" w:color="auto"/>
                <w:bottom w:val="none" w:sz="0" w:space="0" w:color="auto"/>
                <w:right w:val="none" w:sz="0" w:space="0" w:color="auto"/>
              </w:divBdr>
            </w:div>
          </w:divsChild>
        </w:div>
        <w:div w:id="1147817506">
          <w:marLeft w:val="0"/>
          <w:marRight w:val="0"/>
          <w:marTop w:val="120"/>
          <w:marBottom w:val="0"/>
          <w:divBdr>
            <w:top w:val="none" w:sz="0" w:space="0" w:color="auto"/>
            <w:left w:val="none" w:sz="0" w:space="0" w:color="auto"/>
            <w:bottom w:val="none" w:sz="0" w:space="0" w:color="auto"/>
            <w:right w:val="none" w:sz="0" w:space="0" w:color="auto"/>
          </w:divBdr>
          <w:divsChild>
            <w:div w:id="1867518250">
              <w:marLeft w:val="0"/>
              <w:marRight w:val="0"/>
              <w:marTop w:val="0"/>
              <w:marBottom w:val="0"/>
              <w:divBdr>
                <w:top w:val="none" w:sz="0" w:space="0" w:color="auto"/>
                <w:left w:val="none" w:sz="0" w:space="0" w:color="auto"/>
                <w:bottom w:val="none" w:sz="0" w:space="0" w:color="auto"/>
                <w:right w:val="none" w:sz="0" w:space="0" w:color="auto"/>
              </w:divBdr>
            </w:div>
            <w:div w:id="231547451">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120"/>
          <w:marBottom w:val="0"/>
          <w:divBdr>
            <w:top w:val="none" w:sz="0" w:space="0" w:color="auto"/>
            <w:left w:val="none" w:sz="0" w:space="0" w:color="auto"/>
            <w:bottom w:val="none" w:sz="0" w:space="0" w:color="auto"/>
            <w:right w:val="none" w:sz="0" w:space="0" w:color="auto"/>
          </w:divBdr>
          <w:divsChild>
            <w:div w:id="468941464">
              <w:marLeft w:val="0"/>
              <w:marRight w:val="0"/>
              <w:marTop w:val="0"/>
              <w:marBottom w:val="0"/>
              <w:divBdr>
                <w:top w:val="none" w:sz="0" w:space="0" w:color="auto"/>
                <w:left w:val="none" w:sz="0" w:space="0" w:color="auto"/>
                <w:bottom w:val="none" w:sz="0" w:space="0" w:color="auto"/>
                <w:right w:val="none" w:sz="0" w:space="0" w:color="auto"/>
              </w:divBdr>
            </w:div>
            <w:div w:id="1433891733">
              <w:marLeft w:val="0"/>
              <w:marRight w:val="0"/>
              <w:marTop w:val="0"/>
              <w:marBottom w:val="0"/>
              <w:divBdr>
                <w:top w:val="none" w:sz="0" w:space="0" w:color="auto"/>
                <w:left w:val="none" w:sz="0" w:space="0" w:color="auto"/>
                <w:bottom w:val="none" w:sz="0" w:space="0" w:color="auto"/>
                <w:right w:val="none" w:sz="0" w:space="0" w:color="auto"/>
              </w:divBdr>
            </w:div>
            <w:div w:id="1109549459">
              <w:marLeft w:val="0"/>
              <w:marRight w:val="0"/>
              <w:marTop w:val="0"/>
              <w:marBottom w:val="0"/>
              <w:divBdr>
                <w:top w:val="none" w:sz="0" w:space="0" w:color="auto"/>
                <w:left w:val="none" w:sz="0" w:space="0" w:color="auto"/>
                <w:bottom w:val="none" w:sz="0" w:space="0" w:color="auto"/>
                <w:right w:val="none" w:sz="0" w:space="0" w:color="auto"/>
              </w:divBdr>
            </w:div>
            <w:div w:id="1984265695">
              <w:marLeft w:val="0"/>
              <w:marRight w:val="0"/>
              <w:marTop w:val="0"/>
              <w:marBottom w:val="0"/>
              <w:divBdr>
                <w:top w:val="none" w:sz="0" w:space="0" w:color="auto"/>
                <w:left w:val="none" w:sz="0" w:space="0" w:color="auto"/>
                <w:bottom w:val="none" w:sz="0" w:space="0" w:color="auto"/>
                <w:right w:val="none" w:sz="0" w:space="0" w:color="auto"/>
              </w:divBdr>
            </w:div>
            <w:div w:id="128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979">
      <w:bodyDiv w:val="1"/>
      <w:marLeft w:val="0"/>
      <w:marRight w:val="0"/>
      <w:marTop w:val="0"/>
      <w:marBottom w:val="0"/>
      <w:divBdr>
        <w:top w:val="none" w:sz="0" w:space="0" w:color="auto"/>
        <w:left w:val="none" w:sz="0" w:space="0" w:color="auto"/>
        <w:bottom w:val="none" w:sz="0" w:space="0" w:color="auto"/>
        <w:right w:val="none" w:sz="0" w:space="0" w:color="auto"/>
      </w:divBdr>
      <w:divsChild>
        <w:div w:id="1355811091">
          <w:marLeft w:val="0"/>
          <w:marRight w:val="0"/>
          <w:marTop w:val="83"/>
          <w:marBottom w:val="0"/>
          <w:divBdr>
            <w:top w:val="none" w:sz="0" w:space="0" w:color="auto"/>
            <w:left w:val="none" w:sz="0" w:space="0" w:color="auto"/>
            <w:bottom w:val="none" w:sz="0" w:space="0" w:color="auto"/>
            <w:right w:val="none" w:sz="0" w:space="0" w:color="auto"/>
          </w:divBdr>
          <w:divsChild>
            <w:div w:id="88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745">
      <w:bodyDiv w:val="1"/>
      <w:marLeft w:val="0"/>
      <w:marRight w:val="0"/>
      <w:marTop w:val="0"/>
      <w:marBottom w:val="0"/>
      <w:divBdr>
        <w:top w:val="none" w:sz="0" w:space="0" w:color="auto"/>
        <w:left w:val="none" w:sz="0" w:space="0" w:color="auto"/>
        <w:bottom w:val="none" w:sz="0" w:space="0" w:color="auto"/>
        <w:right w:val="none" w:sz="0" w:space="0" w:color="auto"/>
      </w:divBdr>
      <w:divsChild>
        <w:div w:id="1534073752">
          <w:marLeft w:val="0"/>
          <w:marRight w:val="0"/>
          <w:marTop w:val="83"/>
          <w:marBottom w:val="0"/>
          <w:divBdr>
            <w:top w:val="none" w:sz="0" w:space="0" w:color="auto"/>
            <w:left w:val="none" w:sz="0" w:space="0" w:color="auto"/>
            <w:bottom w:val="none" w:sz="0" w:space="0" w:color="auto"/>
            <w:right w:val="none" w:sz="0" w:space="0" w:color="auto"/>
          </w:divBdr>
          <w:divsChild>
            <w:div w:id="849829496">
              <w:marLeft w:val="0"/>
              <w:marRight w:val="0"/>
              <w:marTop w:val="0"/>
              <w:marBottom w:val="0"/>
              <w:divBdr>
                <w:top w:val="none" w:sz="0" w:space="0" w:color="auto"/>
                <w:left w:val="none" w:sz="0" w:space="0" w:color="auto"/>
                <w:bottom w:val="none" w:sz="0" w:space="0" w:color="auto"/>
                <w:right w:val="none" w:sz="0" w:space="0" w:color="auto"/>
              </w:divBdr>
            </w:div>
            <w:div w:id="907766628">
              <w:marLeft w:val="0"/>
              <w:marRight w:val="0"/>
              <w:marTop w:val="0"/>
              <w:marBottom w:val="0"/>
              <w:divBdr>
                <w:top w:val="none" w:sz="0" w:space="0" w:color="auto"/>
                <w:left w:val="none" w:sz="0" w:space="0" w:color="auto"/>
                <w:bottom w:val="none" w:sz="0" w:space="0" w:color="auto"/>
                <w:right w:val="none" w:sz="0" w:space="0" w:color="auto"/>
              </w:divBdr>
            </w:div>
            <w:div w:id="21117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6243">
      <w:bodyDiv w:val="1"/>
      <w:marLeft w:val="0"/>
      <w:marRight w:val="0"/>
      <w:marTop w:val="0"/>
      <w:marBottom w:val="0"/>
      <w:divBdr>
        <w:top w:val="none" w:sz="0" w:space="0" w:color="auto"/>
        <w:left w:val="none" w:sz="0" w:space="0" w:color="auto"/>
        <w:bottom w:val="none" w:sz="0" w:space="0" w:color="auto"/>
        <w:right w:val="none" w:sz="0" w:space="0" w:color="auto"/>
      </w:divBdr>
      <w:divsChild>
        <w:div w:id="690379593">
          <w:marLeft w:val="0"/>
          <w:marRight w:val="0"/>
          <w:marTop w:val="120"/>
          <w:marBottom w:val="0"/>
          <w:divBdr>
            <w:top w:val="none" w:sz="0" w:space="0" w:color="auto"/>
            <w:left w:val="none" w:sz="0" w:space="0" w:color="auto"/>
            <w:bottom w:val="none" w:sz="0" w:space="0" w:color="auto"/>
            <w:right w:val="none" w:sz="0" w:space="0" w:color="auto"/>
          </w:divBdr>
          <w:divsChild>
            <w:div w:id="1817064766">
              <w:marLeft w:val="0"/>
              <w:marRight w:val="0"/>
              <w:marTop w:val="0"/>
              <w:marBottom w:val="0"/>
              <w:divBdr>
                <w:top w:val="none" w:sz="0" w:space="0" w:color="auto"/>
                <w:left w:val="none" w:sz="0" w:space="0" w:color="auto"/>
                <w:bottom w:val="none" w:sz="0" w:space="0" w:color="auto"/>
                <w:right w:val="none" w:sz="0" w:space="0" w:color="auto"/>
              </w:divBdr>
            </w:div>
            <w:div w:id="309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248">
      <w:bodyDiv w:val="1"/>
      <w:marLeft w:val="0"/>
      <w:marRight w:val="0"/>
      <w:marTop w:val="0"/>
      <w:marBottom w:val="0"/>
      <w:divBdr>
        <w:top w:val="none" w:sz="0" w:space="0" w:color="auto"/>
        <w:left w:val="none" w:sz="0" w:space="0" w:color="auto"/>
        <w:bottom w:val="none" w:sz="0" w:space="0" w:color="auto"/>
        <w:right w:val="none" w:sz="0" w:space="0" w:color="auto"/>
      </w:divBdr>
      <w:divsChild>
        <w:div w:id="1270315328">
          <w:marLeft w:val="0"/>
          <w:marRight w:val="0"/>
          <w:marTop w:val="83"/>
          <w:marBottom w:val="0"/>
          <w:divBdr>
            <w:top w:val="none" w:sz="0" w:space="0" w:color="auto"/>
            <w:left w:val="none" w:sz="0" w:space="0" w:color="auto"/>
            <w:bottom w:val="none" w:sz="0" w:space="0" w:color="auto"/>
            <w:right w:val="none" w:sz="0" w:space="0" w:color="auto"/>
          </w:divBdr>
          <w:divsChild>
            <w:div w:id="1589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81">
      <w:bodyDiv w:val="1"/>
      <w:marLeft w:val="0"/>
      <w:marRight w:val="0"/>
      <w:marTop w:val="0"/>
      <w:marBottom w:val="0"/>
      <w:divBdr>
        <w:top w:val="none" w:sz="0" w:space="0" w:color="auto"/>
        <w:left w:val="none" w:sz="0" w:space="0" w:color="auto"/>
        <w:bottom w:val="none" w:sz="0" w:space="0" w:color="auto"/>
        <w:right w:val="none" w:sz="0" w:space="0" w:color="auto"/>
      </w:divBdr>
      <w:divsChild>
        <w:div w:id="2102555881">
          <w:marLeft w:val="0"/>
          <w:marRight w:val="0"/>
          <w:marTop w:val="120"/>
          <w:marBottom w:val="0"/>
          <w:divBdr>
            <w:top w:val="none" w:sz="0" w:space="0" w:color="auto"/>
            <w:left w:val="none" w:sz="0" w:space="0" w:color="auto"/>
            <w:bottom w:val="none" w:sz="0" w:space="0" w:color="auto"/>
            <w:right w:val="none" w:sz="0" w:space="0" w:color="auto"/>
          </w:divBdr>
          <w:divsChild>
            <w:div w:id="60712858">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 w:id="285622119">
              <w:marLeft w:val="0"/>
              <w:marRight w:val="0"/>
              <w:marTop w:val="0"/>
              <w:marBottom w:val="0"/>
              <w:divBdr>
                <w:top w:val="none" w:sz="0" w:space="0" w:color="auto"/>
                <w:left w:val="none" w:sz="0" w:space="0" w:color="auto"/>
                <w:bottom w:val="none" w:sz="0" w:space="0" w:color="auto"/>
                <w:right w:val="none" w:sz="0" w:space="0" w:color="auto"/>
              </w:divBdr>
            </w:div>
            <w:div w:id="1637104736">
              <w:marLeft w:val="0"/>
              <w:marRight w:val="0"/>
              <w:marTop w:val="0"/>
              <w:marBottom w:val="0"/>
              <w:divBdr>
                <w:top w:val="none" w:sz="0" w:space="0" w:color="auto"/>
                <w:left w:val="none" w:sz="0" w:space="0" w:color="auto"/>
                <w:bottom w:val="none" w:sz="0" w:space="0" w:color="auto"/>
                <w:right w:val="none" w:sz="0" w:space="0" w:color="auto"/>
              </w:divBdr>
            </w:div>
            <w:div w:id="153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0808">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9">
          <w:marLeft w:val="0"/>
          <w:marRight w:val="0"/>
          <w:marTop w:val="120"/>
          <w:marBottom w:val="0"/>
          <w:divBdr>
            <w:top w:val="none" w:sz="0" w:space="0" w:color="auto"/>
            <w:left w:val="none" w:sz="0" w:space="0" w:color="auto"/>
            <w:bottom w:val="none" w:sz="0" w:space="0" w:color="auto"/>
            <w:right w:val="none" w:sz="0" w:space="0" w:color="auto"/>
          </w:divBdr>
          <w:divsChild>
            <w:div w:id="734743559">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3394">
      <w:bodyDiv w:val="1"/>
      <w:marLeft w:val="0"/>
      <w:marRight w:val="0"/>
      <w:marTop w:val="0"/>
      <w:marBottom w:val="0"/>
      <w:divBdr>
        <w:top w:val="none" w:sz="0" w:space="0" w:color="auto"/>
        <w:left w:val="none" w:sz="0" w:space="0" w:color="auto"/>
        <w:bottom w:val="none" w:sz="0" w:space="0" w:color="auto"/>
        <w:right w:val="none" w:sz="0" w:space="0" w:color="auto"/>
      </w:divBdr>
      <w:divsChild>
        <w:div w:id="476915242">
          <w:marLeft w:val="0"/>
          <w:marRight w:val="0"/>
          <w:marTop w:val="0"/>
          <w:marBottom w:val="0"/>
          <w:divBdr>
            <w:top w:val="none" w:sz="0" w:space="0" w:color="auto"/>
            <w:left w:val="none" w:sz="0" w:space="0" w:color="auto"/>
            <w:bottom w:val="none" w:sz="0" w:space="0" w:color="auto"/>
            <w:right w:val="none" w:sz="0" w:space="0" w:color="auto"/>
          </w:divBdr>
        </w:div>
        <w:div w:id="1336763047">
          <w:marLeft w:val="0"/>
          <w:marRight w:val="0"/>
          <w:marTop w:val="0"/>
          <w:marBottom w:val="0"/>
          <w:divBdr>
            <w:top w:val="none" w:sz="0" w:space="0" w:color="auto"/>
            <w:left w:val="none" w:sz="0" w:space="0" w:color="auto"/>
            <w:bottom w:val="none" w:sz="0" w:space="0" w:color="auto"/>
            <w:right w:val="none" w:sz="0" w:space="0" w:color="auto"/>
          </w:divBdr>
          <w:divsChild>
            <w:div w:id="407046467">
              <w:marLeft w:val="0"/>
              <w:marRight w:val="0"/>
              <w:marTop w:val="0"/>
              <w:marBottom w:val="0"/>
              <w:divBdr>
                <w:top w:val="none" w:sz="0" w:space="0" w:color="auto"/>
                <w:left w:val="none" w:sz="0" w:space="0" w:color="auto"/>
                <w:bottom w:val="none" w:sz="0" w:space="0" w:color="auto"/>
                <w:right w:val="none" w:sz="0" w:space="0" w:color="auto"/>
              </w:divBdr>
              <w:divsChild>
                <w:div w:id="2082554004">
                  <w:marLeft w:val="0"/>
                  <w:marRight w:val="0"/>
                  <w:marTop w:val="0"/>
                  <w:marBottom w:val="0"/>
                  <w:divBdr>
                    <w:top w:val="none" w:sz="0" w:space="0" w:color="auto"/>
                    <w:left w:val="none" w:sz="0" w:space="0" w:color="auto"/>
                    <w:bottom w:val="none" w:sz="0" w:space="0" w:color="auto"/>
                    <w:right w:val="none" w:sz="0" w:space="0" w:color="auto"/>
                  </w:divBdr>
                  <w:divsChild>
                    <w:div w:id="1366564261">
                      <w:marLeft w:val="0"/>
                      <w:marRight w:val="0"/>
                      <w:marTop w:val="0"/>
                      <w:marBottom w:val="0"/>
                      <w:divBdr>
                        <w:top w:val="none" w:sz="0" w:space="0" w:color="auto"/>
                        <w:left w:val="none" w:sz="0" w:space="0" w:color="auto"/>
                        <w:bottom w:val="none" w:sz="0" w:space="0" w:color="auto"/>
                        <w:right w:val="none" w:sz="0" w:space="0" w:color="auto"/>
                      </w:divBdr>
                      <w:divsChild>
                        <w:div w:id="598027299">
                          <w:marLeft w:val="0"/>
                          <w:marRight w:val="0"/>
                          <w:marTop w:val="0"/>
                          <w:marBottom w:val="0"/>
                          <w:divBdr>
                            <w:top w:val="none" w:sz="0" w:space="0" w:color="auto"/>
                            <w:left w:val="none" w:sz="0" w:space="0" w:color="auto"/>
                            <w:bottom w:val="none" w:sz="0" w:space="0" w:color="auto"/>
                            <w:right w:val="none" w:sz="0" w:space="0" w:color="auto"/>
                          </w:divBdr>
                        </w:div>
                      </w:divsChild>
                    </w:div>
                    <w:div w:id="1401368796">
                      <w:marLeft w:val="0"/>
                      <w:marRight w:val="0"/>
                      <w:marTop w:val="0"/>
                      <w:marBottom w:val="0"/>
                      <w:divBdr>
                        <w:top w:val="none" w:sz="0" w:space="0" w:color="auto"/>
                        <w:left w:val="none" w:sz="0" w:space="0" w:color="auto"/>
                        <w:bottom w:val="none" w:sz="0" w:space="0" w:color="auto"/>
                        <w:right w:val="none" w:sz="0" w:space="0" w:color="auto"/>
                      </w:divBdr>
                      <w:divsChild>
                        <w:div w:id="168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1219">
          <w:marLeft w:val="0"/>
          <w:marRight w:val="0"/>
          <w:marTop w:val="0"/>
          <w:marBottom w:val="0"/>
          <w:divBdr>
            <w:top w:val="none" w:sz="0" w:space="0" w:color="auto"/>
            <w:left w:val="none" w:sz="0" w:space="0" w:color="auto"/>
            <w:bottom w:val="none" w:sz="0" w:space="0" w:color="auto"/>
            <w:right w:val="none" w:sz="0" w:space="0" w:color="auto"/>
          </w:divBdr>
        </w:div>
        <w:div w:id="2093089677">
          <w:marLeft w:val="0"/>
          <w:marRight w:val="0"/>
          <w:marTop w:val="0"/>
          <w:marBottom w:val="0"/>
          <w:divBdr>
            <w:top w:val="none" w:sz="0" w:space="0" w:color="auto"/>
            <w:left w:val="none" w:sz="0" w:space="0" w:color="auto"/>
            <w:bottom w:val="none" w:sz="0" w:space="0" w:color="auto"/>
            <w:right w:val="none" w:sz="0" w:space="0" w:color="auto"/>
          </w:divBdr>
        </w:div>
      </w:divsChild>
    </w:div>
    <w:div w:id="894894796">
      <w:bodyDiv w:val="1"/>
      <w:marLeft w:val="0"/>
      <w:marRight w:val="0"/>
      <w:marTop w:val="0"/>
      <w:marBottom w:val="0"/>
      <w:divBdr>
        <w:top w:val="none" w:sz="0" w:space="0" w:color="auto"/>
        <w:left w:val="none" w:sz="0" w:space="0" w:color="auto"/>
        <w:bottom w:val="none" w:sz="0" w:space="0" w:color="auto"/>
        <w:right w:val="none" w:sz="0" w:space="0" w:color="auto"/>
      </w:divBdr>
      <w:divsChild>
        <w:div w:id="1918129455">
          <w:marLeft w:val="0"/>
          <w:marRight w:val="0"/>
          <w:marTop w:val="83"/>
          <w:marBottom w:val="0"/>
          <w:divBdr>
            <w:top w:val="none" w:sz="0" w:space="0" w:color="auto"/>
            <w:left w:val="none" w:sz="0" w:space="0" w:color="auto"/>
            <w:bottom w:val="none" w:sz="0" w:space="0" w:color="auto"/>
            <w:right w:val="none" w:sz="0" w:space="0" w:color="auto"/>
          </w:divBdr>
          <w:divsChild>
            <w:div w:id="80686814">
              <w:marLeft w:val="0"/>
              <w:marRight w:val="0"/>
              <w:marTop w:val="0"/>
              <w:marBottom w:val="0"/>
              <w:divBdr>
                <w:top w:val="none" w:sz="0" w:space="0" w:color="auto"/>
                <w:left w:val="none" w:sz="0" w:space="0" w:color="auto"/>
                <w:bottom w:val="none" w:sz="0" w:space="0" w:color="auto"/>
                <w:right w:val="none" w:sz="0" w:space="0" w:color="auto"/>
              </w:divBdr>
            </w:div>
            <w:div w:id="51278399">
              <w:marLeft w:val="0"/>
              <w:marRight w:val="0"/>
              <w:marTop w:val="0"/>
              <w:marBottom w:val="0"/>
              <w:divBdr>
                <w:top w:val="none" w:sz="0" w:space="0" w:color="auto"/>
                <w:left w:val="none" w:sz="0" w:space="0" w:color="auto"/>
                <w:bottom w:val="none" w:sz="0" w:space="0" w:color="auto"/>
                <w:right w:val="none" w:sz="0" w:space="0" w:color="auto"/>
              </w:divBdr>
            </w:div>
            <w:div w:id="2077631978">
              <w:marLeft w:val="0"/>
              <w:marRight w:val="0"/>
              <w:marTop w:val="0"/>
              <w:marBottom w:val="0"/>
              <w:divBdr>
                <w:top w:val="none" w:sz="0" w:space="0" w:color="auto"/>
                <w:left w:val="none" w:sz="0" w:space="0" w:color="auto"/>
                <w:bottom w:val="none" w:sz="0" w:space="0" w:color="auto"/>
                <w:right w:val="none" w:sz="0" w:space="0" w:color="auto"/>
              </w:divBdr>
            </w:div>
            <w:div w:id="481309986">
              <w:marLeft w:val="0"/>
              <w:marRight w:val="0"/>
              <w:marTop w:val="0"/>
              <w:marBottom w:val="0"/>
              <w:divBdr>
                <w:top w:val="none" w:sz="0" w:space="0" w:color="auto"/>
                <w:left w:val="none" w:sz="0" w:space="0" w:color="auto"/>
                <w:bottom w:val="none" w:sz="0" w:space="0" w:color="auto"/>
                <w:right w:val="none" w:sz="0" w:space="0" w:color="auto"/>
              </w:divBdr>
            </w:div>
          </w:divsChild>
        </w:div>
        <w:div w:id="736443614">
          <w:marLeft w:val="0"/>
          <w:marRight w:val="0"/>
          <w:marTop w:val="83"/>
          <w:marBottom w:val="0"/>
          <w:divBdr>
            <w:top w:val="none" w:sz="0" w:space="0" w:color="auto"/>
            <w:left w:val="none" w:sz="0" w:space="0" w:color="auto"/>
            <w:bottom w:val="none" w:sz="0" w:space="0" w:color="auto"/>
            <w:right w:val="none" w:sz="0" w:space="0" w:color="auto"/>
          </w:divBdr>
          <w:divsChild>
            <w:div w:id="295919320">
              <w:marLeft w:val="0"/>
              <w:marRight w:val="0"/>
              <w:marTop w:val="0"/>
              <w:marBottom w:val="0"/>
              <w:divBdr>
                <w:top w:val="none" w:sz="0" w:space="0" w:color="auto"/>
                <w:left w:val="none" w:sz="0" w:space="0" w:color="auto"/>
                <w:bottom w:val="none" w:sz="0" w:space="0" w:color="auto"/>
                <w:right w:val="none" w:sz="0" w:space="0" w:color="auto"/>
              </w:divBdr>
            </w:div>
            <w:div w:id="90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040">
      <w:bodyDiv w:val="1"/>
      <w:marLeft w:val="0"/>
      <w:marRight w:val="0"/>
      <w:marTop w:val="0"/>
      <w:marBottom w:val="0"/>
      <w:divBdr>
        <w:top w:val="none" w:sz="0" w:space="0" w:color="auto"/>
        <w:left w:val="none" w:sz="0" w:space="0" w:color="auto"/>
        <w:bottom w:val="none" w:sz="0" w:space="0" w:color="auto"/>
        <w:right w:val="none" w:sz="0" w:space="0" w:color="auto"/>
      </w:divBdr>
    </w:div>
    <w:div w:id="1051883486">
      <w:bodyDiv w:val="1"/>
      <w:marLeft w:val="0"/>
      <w:marRight w:val="0"/>
      <w:marTop w:val="0"/>
      <w:marBottom w:val="0"/>
      <w:divBdr>
        <w:top w:val="none" w:sz="0" w:space="0" w:color="auto"/>
        <w:left w:val="none" w:sz="0" w:space="0" w:color="auto"/>
        <w:bottom w:val="none" w:sz="0" w:space="0" w:color="auto"/>
        <w:right w:val="none" w:sz="0" w:space="0" w:color="auto"/>
      </w:divBdr>
      <w:divsChild>
        <w:div w:id="1374453480">
          <w:marLeft w:val="0"/>
          <w:marRight w:val="0"/>
          <w:marTop w:val="120"/>
          <w:marBottom w:val="0"/>
          <w:divBdr>
            <w:top w:val="none" w:sz="0" w:space="0" w:color="auto"/>
            <w:left w:val="none" w:sz="0" w:space="0" w:color="auto"/>
            <w:bottom w:val="none" w:sz="0" w:space="0" w:color="auto"/>
            <w:right w:val="none" w:sz="0" w:space="0" w:color="auto"/>
          </w:divBdr>
          <w:divsChild>
            <w:div w:id="959917673">
              <w:marLeft w:val="0"/>
              <w:marRight w:val="0"/>
              <w:marTop w:val="0"/>
              <w:marBottom w:val="0"/>
              <w:divBdr>
                <w:top w:val="none" w:sz="0" w:space="0" w:color="auto"/>
                <w:left w:val="none" w:sz="0" w:space="0" w:color="auto"/>
                <w:bottom w:val="none" w:sz="0" w:space="0" w:color="auto"/>
                <w:right w:val="none" w:sz="0" w:space="0" w:color="auto"/>
              </w:divBdr>
            </w:div>
            <w:div w:id="2039354590">
              <w:marLeft w:val="0"/>
              <w:marRight w:val="0"/>
              <w:marTop w:val="0"/>
              <w:marBottom w:val="0"/>
              <w:divBdr>
                <w:top w:val="none" w:sz="0" w:space="0" w:color="auto"/>
                <w:left w:val="none" w:sz="0" w:space="0" w:color="auto"/>
                <w:bottom w:val="none" w:sz="0" w:space="0" w:color="auto"/>
                <w:right w:val="none" w:sz="0" w:space="0" w:color="auto"/>
              </w:divBdr>
            </w:div>
            <w:div w:id="703483945">
              <w:marLeft w:val="0"/>
              <w:marRight w:val="0"/>
              <w:marTop w:val="0"/>
              <w:marBottom w:val="0"/>
              <w:divBdr>
                <w:top w:val="none" w:sz="0" w:space="0" w:color="auto"/>
                <w:left w:val="none" w:sz="0" w:space="0" w:color="auto"/>
                <w:bottom w:val="none" w:sz="0" w:space="0" w:color="auto"/>
                <w:right w:val="none" w:sz="0" w:space="0" w:color="auto"/>
              </w:divBdr>
            </w:div>
            <w:div w:id="1635014952">
              <w:marLeft w:val="0"/>
              <w:marRight w:val="0"/>
              <w:marTop w:val="0"/>
              <w:marBottom w:val="0"/>
              <w:divBdr>
                <w:top w:val="none" w:sz="0" w:space="0" w:color="auto"/>
                <w:left w:val="none" w:sz="0" w:space="0" w:color="auto"/>
                <w:bottom w:val="none" w:sz="0" w:space="0" w:color="auto"/>
                <w:right w:val="none" w:sz="0" w:space="0" w:color="auto"/>
              </w:divBdr>
            </w:div>
            <w:div w:id="67311508">
              <w:marLeft w:val="0"/>
              <w:marRight w:val="0"/>
              <w:marTop w:val="0"/>
              <w:marBottom w:val="0"/>
              <w:divBdr>
                <w:top w:val="none" w:sz="0" w:space="0" w:color="auto"/>
                <w:left w:val="none" w:sz="0" w:space="0" w:color="auto"/>
                <w:bottom w:val="none" w:sz="0" w:space="0" w:color="auto"/>
                <w:right w:val="none" w:sz="0" w:space="0" w:color="auto"/>
              </w:divBdr>
            </w:div>
            <w:div w:id="496724004">
              <w:marLeft w:val="0"/>
              <w:marRight w:val="0"/>
              <w:marTop w:val="0"/>
              <w:marBottom w:val="0"/>
              <w:divBdr>
                <w:top w:val="none" w:sz="0" w:space="0" w:color="auto"/>
                <w:left w:val="none" w:sz="0" w:space="0" w:color="auto"/>
                <w:bottom w:val="none" w:sz="0" w:space="0" w:color="auto"/>
                <w:right w:val="none" w:sz="0" w:space="0" w:color="auto"/>
              </w:divBdr>
            </w:div>
          </w:divsChild>
        </w:div>
        <w:div w:id="1531911346">
          <w:marLeft w:val="0"/>
          <w:marRight w:val="0"/>
          <w:marTop w:val="120"/>
          <w:marBottom w:val="0"/>
          <w:divBdr>
            <w:top w:val="none" w:sz="0" w:space="0" w:color="auto"/>
            <w:left w:val="none" w:sz="0" w:space="0" w:color="auto"/>
            <w:bottom w:val="none" w:sz="0" w:space="0" w:color="auto"/>
            <w:right w:val="none" w:sz="0" w:space="0" w:color="auto"/>
          </w:divBdr>
          <w:divsChild>
            <w:div w:id="1213424792">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712487879">
              <w:marLeft w:val="0"/>
              <w:marRight w:val="0"/>
              <w:marTop w:val="0"/>
              <w:marBottom w:val="0"/>
              <w:divBdr>
                <w:top w:val="none" w:sz="0" w:space="0" w:color="auto"/>
                <w:left w:val="none" w:sz="0" w:space="0" w:color="auto"/>
                <w:bottom w:val="none" w:sz="0" w:space="0" w:color="auto"/>
                <w:right w:val="none" w:sz="0" w:space="0" w:color="auto"/>
              </w:divBdr>
            </w:div>
          </w:divsChild>
        </w:div>
        <w:div w:id="1126966561">
          <w:marLeft w:val="0"/>
          <w:marRight w:val="0"/>
          <w:marTop w:val="120"/>
          <w:marBottom w:val="0"/>
          <w:divBdr>
            <w:top w:val="none" w:sz="0" w:space="0" w:color="auto"/>
            <w:left w:val="none" w:sz="0" w:space="0" w:color="auto"/>
            <w:bottom w:val="none" w:sz="0" w:space="0" w:color="auto"/>
            <w:right w:val="none" w:sz="0" w:space="0" w:color="auto"/>
          </w:divBdr>
          <w:divsChild>
            <w:div w:id="1613442743">
              <w:marLeft w:val="0"/>
              <w:marRight w:val="0"/>
              <w:marTop w:val="0"/>
              <w:marBottom w:val="0"/>
              <w:divBdr>
                <w:top w:val="none" w:sz="0" w:space="0" w:color="auto"/>
                <w:left w:val="none" w:sz="0" w:space="0" w:color="auto"/>
                <w:bottom w:val="none" w:sz="0" w:space="0" w:color="auto"/>
                <w:right w:val="none" w:sz="0" w:space="0" w:color="auto"/>
              </w:divBdr>
            </w:div>
          </w:divsChild>
        </w:div>
        <w:div w:id="1007172323">
          <w:marLeft w:val="0"/>
          <w:marRight w:val="0"/>
          <w:marTop w:val="120"/>
          <w:marBottom w:val="0"/>
          <w:divBdr>
            <w:top w:val="none" w:sz="0" w:space="0" w:color="auto"/>
            <w:left w:val="none" w:sz="0" w:space="0" w:color="auto"/>
            <w:bottom w:val="none" w:sz="0" w:space="0" w:color="auto"/>
            <w:right w:val="none" w:sz="0" w:space="0" w:color="auto"/>
          </w:divBdr>
          <w:divsChild>
            <w:div w:id="1748770266">
              <w:marLeft w:val="0"/>
              <w:marRight w:val="0"/>
              <w:marTop w:val="0"/>
              <w:marBottom w:val="0"/>
              <w:divBdr>
                <w:top w:val="none" w:sz="0" w:space="0" w:color="auto"/>
                <w:left w:val="none" w:sz="0" w:space="0" w:color="auto"/>
                <w:bottom w:val="none" w:sz="0" w:space="0" w:color="auto"/>
                <w:right w:val="none" w:sz="0" w:space="0" w:color="auto"/>
              </w:divBdr>
            </w:div>
          </w:divsChild>
        </w:div>
        <w:div w:id="944774364">
          <w:marLeft w:val="0"/>
          <w:marRight w:val="0"/>
          <w:marTop w:val="120"/>
          <w:marBottom w:val="0"/>
          <w:divBdr>
            <w:top w:val="none" w:sz="0" w:space="0" w:color="auto"/>
            <w:left w:val="none" w:sz="0" w:space="0" w:color="auto"/>
            <w:bottom w:val="none" w:sz="0" w:space="0" w:color="auto"/>
            <w:right w:val="none" w:sz="0" w:space="0" w:color="auto"/>
          </w:divBdr>
        </w:div>
      </w:divsChild>
    </w:div>
    <w:div w:id="10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622220520">
          <w:marLeft w:val="0"/>
          <w:marRight w:val="0"/>
          <w:marTop w:val="120"/>
          <w:marBottom w:val="0"/>
          <w:divBdr>
            <w:top w:val="none" w:sz="0" w:space="0" w:color="auto"/>
            <w:left w:val="none" w:sz="0" w:space="0" w:color="auto"/>
            <w:bottom w:val="none" w:sz="0" w:space="0" w:color="auto"/>
            <w:right w:val="none" w:sz="0" w:space="0" w:color="auto"/>
          </w:divBdr>
          <w:divsChild>
            <w:div w:id="190457814">
              <w:marLeft w:val="0"/>
              <w:marRight w:val="0"/>
              <w:marTop w:val="0"/>
              <w:marBottom w:val="0"/>
              <w:divBdr>
                <w:top w:val="none" w:sz="0" w:space="0" w:color="auto"/>
                <w:left w:val="none" w:sz="0" w:space="0" w:color="auto"/>
                <w:bottom w:val="none" w:sz="0" w:space="0" w:color="auto"/>
                <w:right w:val="none" w:sz="0" w:space="0" w:color="auto"/>
              </w:divBdr>
            </w:div>
            <w:div w:id="1344240292">
              <w:marLeft w:val="0"/>
              <w:marRight w:val="0"/>
              <w:marTop w:val="0"/>
              <w:marBottom w:val="0"/>
              <w:divBdr>
                <w:top w:val="none" w:sz="0" w:space="0" w:color="auto"/>
                <w:left w:val="none" w:sz="0" w:space="0" w:color="auto"/>
                <w:bottom w:val="none" w:sz="0" w:space="0" w:color="auto"/>
                <w:right w:val="none" w:sz="0" w:space="0" w:color="auto"/>
              </w:divBdr>
            </w:div>
            <w:div w:id="51275687">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5462">
      <w:bodyDiv w:val="1"/>
      <w:marLeft w:val="0"/>
      <w:marRight w:val="0"/>
      <w:marTop w:val="0"/>
      <w:marBottom w:val="0"/>
      <w:divBdr>
        <w:top w:val="none" w:sz="0" w:space="0" w:color="auto"/>
        <w:left w:val="none" w:sz="0" w:space="0" w:color="auto"/>
        <w:bottom w:val="none" w:sz="0" w:space="0" w:color="auto"/>
        <w:right w:val="none" w:sz="0" w:space="0" w:color="auto"/>
      </w:divBdr>
      <w:divsChild>
        <w:div w:id="1171218250">
          <w:marLeft w:val="0"/>
          <w:marRight w:val="0"/>
          <w:marTop w:val="83"/>
          <w:marBottom w:val="0"/>
          <w:divBdr>
            <w:top w:val="none" w:sz="0" w:space="0" w:color="auto"/>
            <w:left w:val="none" w:sz="0" w:space="0" w:color="auto"/>
            <w:bottom w:val="none" w:sz="0" w:space="0" w:color="auto"/>
            <w:right w:val="none" w:sz="0" w:space="0" w:color="auto"/>
          </w:divBdr>
          <w:divsChild>
            <w:div w:id="109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22">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6">
          <w:marLeft w:val="0"/>
          <w:marRight w:val="0"/>
          <w:marTop w:val="120"/>
          <w:marBottom w:val="0"/>
          <w:divBdr>
            <w:top w:val="none" w:sz="0" w:space="0" w:color="auto"/>
            <w:left w:val="none" w:sz="0" w:space="0" w:color="auto"/>
            <w:bottom w:val="none" w:sz="0" w:space="0" w:color="auto"/>
            <w:right w:val="none" w:sz="0" w:space="0" w:color="auto"/>
          </w:divBdr>
          <w:divsChild>
            <w:div w:id="256522832">
              <w:marLeft w:val="0"/>
              <w:marRight w:val="0"/>
              <w:marTop w:val="0"/>
              <w:marBottom w:val="0"/>
              <w:divBdr>
                <w:top w:val="none" w:sz="0" w:space="0" w:color="auto"/>
                <w:left w:val="none" w:sz="0" w:space="0" w:color="auto"/>
                <w:bottom w:val="none" w:sz="0" w:space="0" w:color="auto"/>
                <w:right w:val="none" w:sz="0" w:space="0" w:color="auto"/>
              </w:divBdr>
            </w:div>
            <w:div w:id="388501540">
              <w:marLeft w:val="0"/>
              <w:marRight w:val="0"/>
              <w:marTop w:val="0"/>
              <w:marBottom w:val="0"/>
              <w:divBdr>
                <w:top w:val="none" w:sz="0" w:space="0" w:color="auto"/>
                <w:left w:val="none" w:sz="0" w:space="0" w:color="auto"/>
                <w:bottom w:val="none" w:sz="0" w:space="0" w:color="auto"/>
                <w:right w:val="none" w:sz="0" w:space="0" w:color="auto"/>
              </w:divBdr>
            </w:div>
            <w:div w:id="944194430">
              <w:marLeft w:val="0"/>
              <w:marRight w:val="0"/>
              <w:marTop w:val="0"/>
              <w:marBottom w:val="0"/>
              <w:divBdr>
                <w:top w:val="none" w:sz="0" w:space="0" w:color="auto"/>
                <w:left w:val="none" w:sz="0" w:space="0" w:color="auto"/>
                <w:bottom w:val="none" w:sz="0" w:space="0" w:color="auto"/>
                <w:right w:val="none" w:sz="0" w:space="0" w:color="auto"/>
              </w:divBdr>
            </w:div>
            <w:div w:id="1426539604">
              <w:marLeft w:val="0"/>
              <w:marRight w:val="0"/>
              <w:marTop w:val="0"/>
              <w:marBottom w:val="0"/>
              <w:divBdr>
                <w:top w:val="none" w:sz="0" w:space="0" w:color="auto"/>
                <w:left w:val="none" w:sz="0" w:space="0" w:color="auto"/>
                <w:bottom w:val="none" w:sz="0" w:space="0" w:color="auto"/>
                <w:right w:val="none" w:sz="0" w:space="0" w:color="auto"/>
              </w:divBdr>
            </w:div>
          </w:divsChild>
        </w:div>
        <w:div w:id="551189013">
          <w:marLeft w:val="0"/>
          <w:marRight w:val="0"/>
          <w:marTop w:val="120"/>
          <w:marBottom w:val="0"/>
          <w:divBdr>
            <w:top w:val="none" w:sz="0" w:space="0" w:color="auto"/>
            <w:left w:val="none" w:sz="0" w:space="0" w:color="auto"/>
            <w:bottom w:val="none" w:sz="0" w:space="0" w:color="auto"/>
            <w:right w:val="none" w:sz="0" w:space="0" w:color="auto"/>
          </w:divBdr>
          <w:divsChild>
            <w:div w:id="1469317733">
              <w:marLeft w:val="0"/>
              <w:marRight w:val="0"/>
              <w:marTop w:val="0"/>
              <w:marBottom w:val="0"/>
              <w:divBdr>
                <w:top w:val="none" w:sz="0" w:space="0" w:color="auto"/>
                <w:left w:val="none" w:sz="0" w:space="0" w:color="auto"/>
                <w:bottom w:val="none" w:sz="0" w:space="0" w:color="auto"/>
                <w:right w:val="none" w:sz="0" w:space="0" w:color="auto"/>
              </w:divBdr>
            </w:div>
            <w:div w:id="1626884218">
              <w:marLeft w:val="0"/>
              <w:marRight w:val="0"/>
              <w:marTop w:val="0"/>
              <w:marBottom w:val="0"/>
              <w:divBdr>
                <w:top w:val="none" w:sz="0" w:space="0" w:color="auto"/>
                <w:left w:val="none" w:sz="0" w:space="0" w:color="auto"/>
                <w:bottom w:val="none" w:sz="0" w:space="0" w:color="auto"/>
                <w:right w:val="none" w:sz="0" w:space="0" w:color="auto"/>
              </w:divBdr>
            </w:div>
            <w:div w:id="239608888">
              <w:marLeft w:val="0"/>
              <w:marRight w:val="0"/>
              <w:marTop w:val="0"/>
              <w:marBottom w:val="0"/>
              <w:divBdr>
                <w:top w:val="none" w:sz="0" w:space="0" w:color="auto"/>
                <w:left w:val="none" w:sz="0" w:space="0" w:color="auto"/>
                <w:bottom w:val="none" w:sz="0" w:space="0" w:color="auto"/>
                <w:right w:val="none" w:sz="0" w:space="0" w:color="auto"/>
              </w:divBdr>
            </w:div>
            <w:div w:id="181362675">
              <w:marLeft w:val="0"/>
              <w:marRight w:val="0"/>
              <w:marTop w:val="0"/>
              <w:marBottom w:val="0"/>
              <w:divBdr>
                <w:top w:val="none" w:sz="0" w:space="0" w:color="auto"/>
                <w:left w:val="none" w:sz="0" w:space="0" w:color="auto"/>
                <w:bottom w:val="none" w:sz="0" w:space="0" w:color="auto"/>
                <w:right w:val="none" w:sz="0" w:space="0" w:color="auto"/>
              </w:divBdr>
            </w:div>
          </w:divsChild>
        </w:div>
        <w:div w:id="1565215067">
          <w:marLeft w:val="0"/>
          <w:marRight w:val="0"/>
          <w:marTop w:val="120"/>
          <w:marBottom w:val="0"/>
          <w:divBdr>
            <w:top w:val="none" w:sz="0" w:space="0" w:color="auto"/>
            <w:left w:val="none" w:sz="0" w:space="0" w:color="auto"/>
            <w:bottom w:val="none" w:sz="0" w:space="0" w:color="auto"/>
            <w:right w:val="none" w:sz="0" w:space="0" w:color="auto"/>
          </w:divBdr>
          <w:divsChild>
            <w:div w:id="504368407">
              <w:marLeft w:val="0"/>
              <w:marRight w:val="0"/>
              <w:marTop w:val="0"/>
              <w:marBottom w:val="0"/>
              <w:divBdr>
                <w:top w:val="none" w:sz="0" w:space="0" w:color="auto"/>
                <w:left w:val="none" w:sz="0" w:space="0" w:color="auto"/>
                <w:bottom w:val="none" w:sz="0" w:space="0" w:color="auto"/>
                <w:right w:val="none" w:sz="0" w:space="0" w:color="auto"/>
              </w:divBdr>
            </w:div>
            <w:div w:id="839005658">
              <w:marLeft w:val="0"/>
              <w:marRight w:val="0"/>
              <w:marTop w:val="0"/>
              <w:marBottom w:val="0"/>
              <w:divBdr>
                <w:top w:val="none" w:sz="0" w:space="0" w:color="auto"/>
                <w:left w:val="none" w:sz="0" w:space="0" w:color="auto"/>
                <w:bottom w:val="none" w:sz="0" w:space="0" w:color="auto"/>
                <w:right w:val="none" w:sz="0" w:space="0" w:color="auto"/>
              </w:divBdr>
            </w:div>
            <w:div w:id="21160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068">
      <w:bodyDiv w:val="1"/>
      <w:marLeft w:val="0"/>
      <w:marRight w:val="0"/>
      <w:marTop w:val="0"/>
      <w:marBottom w:val="0"/>
      <w:divBdr>
        <w:top w:val="none" w:sz="0" w:space="0" w:color="auto"/>
        <w:left w:val="none" w:sz="0" w:space="0" w:color="auto"/>
        <w:bottom w:val="none" w:sz="0" w:space="0" w:color="auto"/>
        <w:right w:val="none" w:sz="0" w:space="0" w:color="auto"/>
      </w:divBdr>
      <w:divsChild>
        <w:div w:id="1646353593">
          <w:marLeft w:val="0"/>
          <w:marRight w:val="0"/>
          <w:marTop w:val="0"/>
          <w:marBottom w:val="0"/>
          <w:divBdr>
            <w:top w:val="none" w:sz="0" w:space="0" w:color="auto"/>
            <w:left w:val="none" w:sz="0" w:space="0" w:color="auto"/>
            <w:bottom w:val="none" w:sz="0" w:space="0" w:color="auto"/>
            <w:right w:val="none" w:sz="0" w:space="0" w:color="auto"/>
          </w:divBdr>
          <w:divsChild>
            <w:div w:id="1017659592">
              <w:marLeft w:val="0"/>
              <w:marRight w:val="0"/>
              <w:marTop w:val="0"/>
              <w:marBottom w:val="0"/>
              <w:divBdr>
                <w:top w:val="none" w:sz="0" w:space="0" w:color="auto"/>
                <w:left w:val="none" w:sz="0" w:space="0" w:color="auto"/>
                <w:bottom w:val="none" w:sz="0" w:space="0" w:color="auto"/>
                <w:right w:val="none" w:sz="0" w:space="0" w:color="auto"/>
              </w:divBdr>
            </w:div>
          </w:divsChild>
        </w:div>
        <w:div w:id="1366251981">
          <w:marLeft w:val="0"/>
          <w:marRight w:val="0"/>
          <w:marTop w:val="0"/>
          <w:marBottom w:val="0"/>
          <w:divBdr>
            <w:top w:val="none" w:sz="0" w:space="0" w:color="auto"/>
            <w:left w:val="none" w:sz="0" w:space="0" w:color="auto"/>
            <w:bottom w:val="none" w:sz="0" w:space="0" w:color="auto"/>
            <w:right w:val="none" w:sz="0" w:space="0" w:color="auto"/>
          </w:divBdr>
        </w:div>
      </w:divsChild>
    </w:div>
    <w:div w:id="1186942779">
      <w:bodyDiv w:val="1"/>
      <w:marLeft w:val="0"/>
      <w:marRight w:val="0"/>
      <w:marTop w:val="0"/>
      <w:marBottom w:val="0"/>
      <w:divBdr>
        <w:top w:val="none" w:sz="0" w:space="0" w:color="auto"/>
        <w:left w:val="none" w:sz="0" w:space="0" w:color="auto"/>
        <w:bottom w:val="none" w:sz="0" w:space="0" w:color="auto"/>
        <w:right w:val="none" w:sz="0" w:space="0" w:color="auto"/>
      </w:divBdr>
      <w:divsChild>
        <w:div w:id="552735303">
          <w:marLeft w:val="0"/>
          <w:marRight w:val="0"/>
          <w:marTop w:val="120"/>
          <w:marBottom w:val="0"/>
          <w:divBdr>
            <w:top w:val="none" w:sz="0" w:space="0" w:color="auto"/>
            <w:left w:val="none" w:sz="0" w:space="0" w:color="auto"/>
            <w:bottom w:val="none" w:sz="0" w:space="0" w:color="auto"/>
            <w:right w:val="none" w:sz="0" w:space="0" w:color="auto"/>
          </w:divBdr>
          <w:divsChild>
            <w:div w:id="1438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0986">
      <w:bodyDiv w:val="1"/>
      <w:marLeft w:val="0"/>
      <w:marRight w:val="0"/>
      <w:marTop w:val="0"/>
      <w:marBottom w:val="0"/>
      <w:divBdr>
        <w:top w:val="none" w:sz="0" w:space="0" w:color="auto"/>
        <w:left w:val="none" w:sz="0" w:space="0" w:color="auto"/>
        <w:bottom w:val="none" w:sz="0" w:space="0" w:color="auto"/>
        <w:right w:val="none" w:sz="0" w:space="0" w:color="auto"/>
      </w:divBdr>
      <w:divsChild>
        <w:div w:id="157966605">
          <w:marLeft w:val="0"/>
          <w:marRight w:val="0"/>
          <w:marTop w:val="83"/>
          <w:marBottom w:val="0"/>
          <w:divBdr>
            <w:top w:val="none" w:sz="0" w:space="0" w:color="auto"/>
            <w:left w:val="none" w:sz="0" w:space="0" w:color="auto"/>
            <w:bottom w:val="none" w:sz="0" w:space="0" w:color="auto"/>
            <w:right w:val="none" w:sz="0" w:space="0" w:color="auto"/>
          </w:divBdr>
          <w:divsChild>
            <w:div w:id="1170411979">
              <w:marLeft w:val="0"/>
              <w:marRight w:val="0"/>
              <w:marTop w:val="0"/>
              <w:marBottom w:val="0"/>
              <w:divBdr>
                <w:top w:val="none" w:sz="0" w:space="0" w:color="auto"/>
                <w:left w:val="none" w:sz="0" w:space="0" w:color="auto"/>
                <w:bottom w:val="none" w:sz="0" w:space="0" w:color="auto"/>
                <w:right w:val="none" w:sz="0" w:space="0" w:color="auto"/>
              </w:divBdr>
            </w:div>
            <w:div w:id="331295384">
              <w:marLeft w:val="0"/>
              <w:marRight w:val="0"/>
              <w:marTop w:val="0"/>
              <w:marBottom w:val="0"/>
              <w:divBdr>
                <w:top w:val="none" w:sz="0" w:space="0" w:color="auto"/>
                <w:left w:val="none" w:sz="0" w:space="0" w:color="auto"/>
                <w:bottom w:val="none" w:sz="0" w:space="0" w:color="auto"/>
                <w:right w:val="none" w:sz="0" w:space="0" w:color="auto"/>
              </w:divBdr>
            </w:div>
            <w:div w:id="684094091">
              <w:marLeft w:val="0"/>
              <w:marRight w:val="0"/>
              <w:marTop w:val="0"/>
              <w:marBottom w:val="0"/>
              <w:divBdr>
                <w:top w:val="none" w:sz="0" w:space="0" w:color="auto"/>
                <w:left w:val="none" w:sz="0" w:space="0" w:color="auto"/>
                <w:bottom w:val="none" w:sz="0" w:space="0" w:color="auto"/>
                <w:right w:val="none" w:sz="0" w:space="0" w:color="auto"/>
              </w:divBdr>
            </w:div>
            <w:div w:id="2026905995">
              <w:marLeft w:val="0"/>
              <w:marRight w:val="0"/>
              <w:marTop w:val="0"/>
              <w:marBottom w:val="0"/>
              <w:divBdr>
                <w:top w:val="none" w:sz="0" w:space="0" w:color="auto"/>
                <w:left w:val="none" w:sz="0" w:space="0" w:color="auto"/>
                <w:bottom w:val="none" w:sz="0" w:space="0" w:color="auto"/>
                <w:right w:val="none" w:sz="0" w:space="0" w:color="auto"/>
              </w:divBdr>
            </w:div>
            <w:div w:id="140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735">
          <w:marLeft w:val="0"/>
          <w:marRight w:val="0"/>
          <w:marTop w:val="83"/>
          <w:marBottom w:val="0"/>
          <w:divBdr>
            <w:top w:val="none" w:sz="0" w:space="0" w:color="auto"/>
            <w:left w:val="none" w:sz="0" w:space="0" w:color="auto"/>
            <w:bottom w:val="none" w:sz="0" w:space="0" w:color="auto"/>
            <w:right w:val="none" w:sz="0" w:space="0" w:color="auto"/>
          </w:divBdr>
          <w:divsChild>
            <w:div w:id="1072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06">
      <w:bodyDiv w:val="1"/>
      <w:marLeft w:val="0"/>
      <w:marRight w:val="0"/>
      <w:marTop w:val="0"/>
      <w:marBottom w:val="0"/>
      <w:divBdr>
        <w:top w:val="none" w:sz="0" w:space="0" w:color="auto"/>
        <w:left w:val="none" w:sz="0" w:space="0" w:color="auto"/>
        <w:bottom w:val="none" w:sz="0" w:space="0" w:color="auto"/>
        <w:right w:val="none" w:sz="0" w:space="0" w:color="auto"/>
      </w:divBdr>
      <w:divsChild>
        <w:div w:id="1529415289">
          <w:marLeft w:val="0"/>
          <w:marRight w:val="0"/>
          <w:marTop w:val="83"/>
          <w:marBottom w:val="0"/>
          <w:divBdr>
            <w:top w:val="none" w:sz="0" w:space="0" w:color="auto"/>
            <w:left w:val="none" w:sz="0" w:space="0" w:color="auto"/>
            <w:bottom w:val="none" w:sz="0" w:space="0" w:color="auto"/>
            <w:right w:val="none" w:sz="0" w:space="0" w:color="auto"/>
          </w:divBdr>
          <w:divsChild>
            <w:div w:id="2016103856">
              <w:marLeft w:val="0"/>
              <w:marRight w:val="0"/>
              <w:marTop w:val="0"/>
              <w:marBottom w:val="0"/>
              <w:divBdr>
                <w:top w:val="none" w:sz="0" w:space="0" w:color="auto"/>
                <w:left w:val="none" w:sz="0" w:space="0" w:color="auto"/>
                <w:bottom w:val="none" w:sz="0" w:space="0" w:color="auto"/>
                <w:right w:val="none" w:sz="0" w:space="0" w:color="auto"/>
              </w:divBdr>
            </w:div>
            <w:div w:id="168640480">
              <w:marLeft w:val="0"/>
              <w:marRight w:val="0"/>
              <w:marTop w:val="0"/>
              <w:marBottom w:val="0"/>
              <w:divBdr>
                <w:top w:val="none" w:sz="0" w:space="0" w:color="auto"/>
                <w:left w:val="none" w:sz="0" w:space="0" w:color="auto"/>
                <w:bottom w:val="none" w:sz="0" w:space="0" w:color="auto"/>
                <w:right w:val="none" w:sz="0" w:space="0" w:color="auto"/>
              </w:divBdr>
            </w:div>
            <w:div w:id="76634619">
              <w:marLeft w:val="0"/>
              <w:marRight w:val="0"/>
              <w:marTop w:val="0"/>
              <w:marBottom w:val="0"/>
              <w:divBdr>
                <w:top w:val="none" w:sz="0" w:space="0" w:color="auto"/>
                <w:left w:val="none" w:sz="0" w:space="0" w:color="auto"/>
                <w:bottom w:val="none" w:sz="0" w:space="0" w:color="auto"/>
                <w:right w:val="none" w:sz="0" w:space="0" w:color="auto"/>
              </w:divBdr>
            </w:div>
            <w:div w:id="3176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884">
      <w:bodyDiv w:val="1"/>
      <w:marLeft w:val="0"/>
      <w:marRight w:val="0"/>
      <w:marTop w:val="0"/>
      <w:marBottom w:val="0"/>
      <w:divBdr>
        <w:top w:val="none" w:sz="0" w:space="0" w:color="auto"/>
        <w:left w:val="none" w:sz="0" w:space="0" w:color="auto"/>
        <w:bottom w:val="none" w:sz="0" w:space="0" w:color="auto"/>
        <w:right w:val="none" w:sz="0" w:space="0" w:color="auto"/>
      </w:divBdr>
    </w:div>
    <w:div w:id="1725903963">
      <w:bodyDiv w:val="1"/>
      <w:marLeft w:val="0"/>
      <w:marRight w:val="0"/>
      <w:marTop w:val="0"/>
      <w:marBottom w:val="0"/>
      <w:divBdr>
        <w:top w:val="none" w:sz="0" w:space="0" w:color="auto"/>
        <w:left w:val="none" w:sz="0" w:space="0" w:color="auto"/>
        <w:bottom w:val="none" w:sz="0" w:space="0" w:color="auto"/>
        <w:right w:val="none" w:sz="0" w:space="0" w:color="auto"/>
      </w:divBdr>
      <w:divsChild>
        <w:div w:id="29763272">
          <w:marLeft w:val="0"/>
          <w:marRight w:val="0"/>
          <w:marTop w:val="83"/>
          <w:marBottom w:val="0"/>
          <w:divBdr>
            <w:top w:val="none" w:sz="0" w:space="0" w:color="auto"/>
            <w:left w:val="none" w:sz="0" w:space="0" w:color="auto"/>
            <w:bottom w:val="none" w:sz="0" w:space="0" w:color="auto"/>
            <w:right w:val="none" w:sz="0" w:space="0" w:color="auto"/>
          </w:divBdr>
          <w:divsChild>
            <w:div w:id="1226842319">
              <w:marLeft w:val="0"/>
              <w:marRight w:val="0"/>
              <w:marTop w:val="0"/>
              <w:marBottom w:val="0"/>
              <w:divBdr>
                <w:top w:val="none" w:sz="0" w:space="0" w:color="auto"/>
                <w:left w:val="none" w:sz="0" w:space="0" w:color="auto"/>
                <w:bottom w:val="none" w:sz="0" w:space="0" w:color="auto"/>
                <w:right w:val="none" w:sz="0" w:space="0" w:color="auto"/>
              </w:divBdr>
            </w:div>
            <w:div w:id="1127968289">
              <w:marLeft w:val="0"/>
              <w:marRight w:val="0"/>
              <w:marTop w:val="0"/>
              <w:marBottom w:val="0"/>
              <w:divBdr>
                <w:top w:val="none" w:sz="0" w:space="0" w:color="auto"/>
                <w:left w:val="none" w:sz="0" w:space="0" w:color="auto"/>
                <w:bottom w:val="none" w:sz="0" w:space="0" w:color="auto"/>
                <w:right w:val="none" w:sz="0" w:space="0" w:color="auto"/>
              </w:divBdr>
            </w:div>
            <w:div w:id="150567721">
              <w:marLeft w:val="0"/>
              <w:marRight w:val="0"/>
              <w:marTop w:val="0"/>
              <w:marBottom w:val="0"/>
              <w:divBdr>
                <w:top w:val="none" w:sz="0" w:space="0" w:color="auto"/>
                <w:left w:val="none" w:sz="0" w:space="0" w:color="auto"/>
                <w:bottom w:val="none" w:sz="0" w:space="0" w:color="auto"/>
                <w:right w:val="none" w:sz="0" w:space="0" w:color="auto"/>
              </w:divBdr>
            </w:div>
            <w:div w:id="303969610">
              <w:marLeft w:val="0"/>
              <w:marRight w:val="0"/>
              <w:marTop w:val="0"/>
              <w:marBottom w:val="0"/>
              <w:divBdr>
                <w:top w:val="none" w:sz="0" w:space="0" w:color="auto"/>
                <w:left w:val="none" w:sz="0" w:space="0" w:color="auto"/>
                <w:bottom w:val="none" w:sz="0" w:space="0" w:color="auto"/>
                <w:right w:val="none" w:sz="0" w:space="0" w:color="auto"/>
              </w:divBdr>
            </w:div>
            <w:div w:id="16685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53">
      <w:bodyDiv w:val="1"/>
      <w:marLeft w:val="0"/>
      <w:marRight w:val="0"/>
      <w:marTop w:val="0"/>
      <w:marBottom w:val="0"/>
      <w:divBdr>
        <w:top w:val="none" w:sz="0" w:space="0" w:color="auto"/>
        <w:left w:val="none" w:sz="0" w:space="0" w:color="auto"/>
        <w:bottom w:val="none" w:sz="0" w:space="0" w:color="auto"/>
        <w:right w:val="none" w:sz="0" w:space="0" w:color="auto"/>
      </w:divBdr>
      <w:divsChild>
        <w:div w:id="885679158">
          <w:marLeft w:val="0"/>
          <w:marRight w:val="0"/>
          <w:marTop w:val="120"/>
          <w:marBottom w:val="0"/>
          <w:divBdr>
            <w:top w:val="none" w:sz="0" w:space="0" w:color="auto"/>
            <w:left w:val="none" w:sz="0" w:space="0" w:color="auto"/>
            <w:bottom w:val="none" w:sz="0" w:space="0" w:color="auto"/>
            <w:right w:val="none" w:sz="0" w:space="0" w:color="auto"/>
          </w:divBdr>
          <w:divsChild>
            <w:div w:id="1493524604">
              <w:marLeft w:val="0"/>
              <w:marRight w:val="0"/>
              <w:marTop w:val="0"/>
              <w:marBottom w:val="0"/>
              <w:divBdr>
                <w:top w:val="none" w:sz="0" w:space="0" w:color="auto"/>
                <w:left w:val="none" w:sz="0" w:space="0" w:color="auto"/>
                <w:bottom w:val="none" w:sz="0" w:space="0" w:color="auto"/>
                <w:right w:val="none" w:sz="0" w:space="0" w:color="auto"/>
              </w:divBdr>
            </w:div>
            <w:div w:id="425614481">
              <w:marLeft w:val="0"/>
              <w:marRight w:val="0"/>
              <w:marTop w:val="0"/>
              <w:marBottom w:val="0"/>
              <w:divBdr>
                <w:top w:val="none" w:sz="0" w:space="0" w:color="auto"/>
                <w:left w:val="none" w:sz="0" w:space="0" w:color="auto"/>
                <w:bottom w:val="none" w:sz="0" w:space="0" w:color="auto"/>
                <w:right w:val="none" w:sz="0" w:space="0" w:color="auto"/>
              </w:divBdr>
            </w:div>
            <w:div w:id="1147479123">
              <w:marLeft w:val="0"/>
              <w:marRight w:val="0"/>
              <w:marTop w:val="0"/>
              <w:marBottom w:val="0"/>
              <w:divBdr>
                <w:top w:val="none" w:sz="0" w:space="0" w:color="auto"/>
                <w:left w:val="none" w:sz="0" w:space="0" w:color="auto"/>
                <w:bottom w:val="none" w:sz="0" w:space="0" w:color="auto"/>
                <w:right w:val="none" w:sz="0" w:space="0" w:color="auto"/>
              </w:divBdr>
            </w:div>
            <w:div w:id="190412989">
              <w:marLeft w:val="0"/>
              <w:marRight w:val="0"/>
              <w:marTop w:val="0"/>
              <w:marBottom w:val="0"/>
              <w:divBdr>
                <w:top w:val="none" w:sz="0" w:space="0" w:color="auto"/>
                <w:left w:val="none" w:sz="0" w:space="0" w:color="auto"/>
                <w:bottom w:val="none" w:sz="0" w:space="0" w:color="auto"/>
                <w:right w:val="none" w:sz="0" w:space="0" w:color="auto"/>
              </w:divBdr>
            </w:div>
            <w:div w:id="238101451">
              <w:marLeft w:val="0"/>
              <w:marRight w:val="0"/>
              <w:marTop w:val="0"/>
              <w:marBottom w:val="0"/>
              <w:divBdr>
                <w:top w:val="none" w:sz="0" w:space="0" w:color="auto"/>
                <w:left w:val="none" w:sz="0" w:space="0" w:color="auto"/>
                <w:bottom w:val="none" w:sz="0" w:space="0" w:color="auto"/>
                <w:right w:val="none" w:sz="0" w:space="0" w:color="auto"/>
              </w:divBdr>
            </w:div>
          </w:divsChild>
        </w:div>
        <w:div w:id="12347886">
          <w:marLeft w:val="0"/>
          <w:marRight w:val="0"/>
          <w:marTop w:val="120"/>
          <w:marBottom w:val="0"/>
          <w:divBdr>
            <w:top w:val="none" w:sz="0" w:space="0" w:color="auto"/>
            <w:left w:val="none" w:sz="0" w:space="0" w:color="auto"/>
            <w:bottom w:val="none" w:sz="0" w:space="0" w:color="auto"/>
            <w:right w:val="none" w:sz="0" w:space="0" w:color="auto"/>
          </w:divBdr>
          <w:divsChild>
            <w:div w:id="81877215">
              <w:marLeft w:val="0"/>
              <w:marRight w:val="0"/>
              <w:marTop w:val="0"/>
              <w:marBottom w:val="0"/>
              <w:divBdr>
                <w:top w:val="none" w:sz="0" w:space="0" w:color="auto"/>
                <w:left w:val="none" w:sz="0" w:space="0" w:color="auto"/>
                <w:bottom w:val="none" w:sz="0" w:space="0" w:color="auto"/>
                <w:right w:val="none" w:sz="0" w:space="0" w:color="auto"/>
              </w:divBdr>
            </w:div>
            <w:div w:id="405223164">
              <w:marLeft w:val="0"/>
              <w:marRight w:val="0"/>
              <w:marTop w:val="0"/>
              <w:marBottom w:val="0"/>
              <w:divBdr>
                <w:top w:val="none" w:sz="0" w:space="0" w:color="auto"/>
                <w:left w:val="none" w:sz="0" w:space="0" w:color="auto"/>
                <w:bottom w:val="none" w:sz="0" w:space="0" w:color="auto"/>
                <w:right w:val="none" w:sz="0" w:space="0" w:color="auto"/>
              </w:divBdr>
            </w:div>
            <w:div w:id="126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857">
      <w:bodyDiv w:val="1"/>
      <w:marLeft w:val="0"/>
      <w:marRight w:val="0"/>
      <w:marTop w:val="0"/>
      <w:marBottom w:val="0"/>
      <w:divBdr>
        <w:top w:val="none" w:sz="0" w:space="0" w:color="auto"/>
        <w:left w:val="none" w:sz="0" w:space="0" w:color="auto"/>
        <w:bottom w:val="none" w:sz="0" w:space="0" w:color="auto"/>
        <w:right w:val="none" w:sz="0" w:space="0" w:color="auto"/>
      </w:divBdr>
    </w:div>
    <w:div w:id="1835027785">
      <w:bodyDiv w:val="1"/>
      <w:marLeft w:val="0"/>
      <w:marRight w:val="0"/>
      <w:marTop w:val="0"/>
      <w:marBottom w:val="0"/>
      <w:divBdr>
        <w:top w:val="none" w:sz="0" w:space="0" w:color="auto"/>
        <w:left w:val="none" w:sz="0" w:space="0" w:color="auto"/>
        <w:bottom w:val="none" w:sz="0" w:space="0" w:color="auto"/>
        <w:right w:val="none" w:sz="0" w:space="0" w:color="auto"/>
      </w:divBdr>
      <w:divsChild>
        <w:div w:id="187108943">
          <w:marLeft w:val="0"/>
          <w:marRight w:val="0"/>
          <w:marTop w:val="83"/>
          <w:marBottom w:val="0"/>
          <w:divBdr>
            <w:top w:val="none" w:sz="0" w:space="0" w:color="auto"/>
            <w:left w:val="none" w:sz="0" w:space="0" w:color="auto"/>
            <w:bottom w:val="none" w:sz="0" w:space="0" w:color="auto"/>
            <w:right w:val="none" w:sz="0" w:space="0" w:color="auto"/>
          </w:divBdr>
          <w:divsChild>
            <w:div w:id="357973445">
              <w:marLeft w:val="0"/>
              <w:marRight w:val="0"/>
              <w:marTop w:val="0"/>
              <w:marBottom w:val="0"/>
              <w:divBdr>
                <w:top w:val="none" w:sz="0" w:space="0" w:color="auto"/>
                <w:left w:val="none" w:sz="0" w:space="0" w:color="auto"/>
                <w:bottom w:val="none" w:sz="0" w:space="0" w:color="auto"/>
                <w:right w:val="none" w:sz="0" w:space="0" w:color="auto"/>
              </w:divBdr>
            </w:div>
            <w:div w:id="1020624008">
              <w:marLeft w:val="0"/>
              <w:marRight w:val="0"/>
              <w:marTop w:val="0"/>
              <w:marBottom w:val="0"/>
              <w:divBdr>
                <w:top w:val="none" w:sz="0" w:space="0" w:color="auto"/>
                <w:left w:val="none" w:sz="0" w:space="0" w:color="auto"/>
                <w:bottom w:val="none" w:sz="0" w:space="0" w:color="auto"/>
                <w:right w:val="none" w:sz="0" w:space="0" w:color="auto"/>
              </w:divBdr>
            </w:div>
            <w:div w:id="239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2037">
      <w:bodyDiv w:val="1"/>
      <w:marLeft w:val="0"/>
      <w:marRight w:val="0"/>
      <w:marTop w:val="0"/>
      <w:marBottom w:val="0"/>
      <w:divBdr>
        <w:top w:val="none" w:sz="0" w:space="0" w:color="auto"/>
        <w:left w:val="none" w:sz="0" w:space="0" w:color="auto"/>
        <w:bottom w:val="none" w:sz="0" w:space="0" w:color="auto"/>
        <w:right w:val="none" w:sz="0" w:space="0" w:color="auto"/>
      </w:divBdr>
    </w:div>
    <w:div w:id="19927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tax/" TargetMode="External"/><Relationship Id="rId13" Type="http://schemas.openxmlformats.org/officeDocument/2006/relationships/hyperlink" Target="http://www.consultant.ru/cabinet/stat/hotdocs/2020-02-19/click/consultant/?dst=http%3A%2F%2Fwww.consultant.ru%2Flaw%2Fhotdocs%2Flink%2F%3Fid%3D60774%23utm_campaign%3Dhotdocs%26utm_source%3Dconsultant%26utm_medium%3Demail%26utm_content%3Dbody" TargetMode="External"/><Relationship Id="rId18" Type="http://schemas.openxmlformats.org/officeDocument/2006/relationships/hyperlink" Target="https://www.sberbank.ru/ru/s_m_business/bankingservice/cards/corporatecards" TargetMode="External"/><Relationship Id="rId26" Type="http://schemas.openxmlformats.org/officeDocument/2006/relationships/hyperlink" Target="https://lkfl2.nalog.ru/lkfl/login" TargetMode="External"/><Relationship Id="rId39" Type="http://schemas.openxmlformats.org/officeDocument/2006/relationships/hyperlink" Target="http://www.consultant.ru/document/cons_doc_LAW_115625/b0062cfb1c3cae710d57f0557303e78760a31d16" TargetMode="External"/><Relationship Id="rId3" Type="http://schemas.openxmlformats.org/officeDocument/2006/relationships/styles" Target="styles.xml"/><Relationship Id="rId21" Type="http://schemas.openxmlformats.org/officeDocument/2006/relationships/hyperlink" Target="http://base.garant.ru/10106035/45947fe4a852853cbb5eef02ea31f56b/" TargetMode="External"/><Relationship Id="rId34" Type="http://schemas.openxmlformats.org/officeDocument/2006/relationships/hyperlink" Target="http://nalog.garant.ru/fns/nk/2c2d4c47652499da777b2c19de85035c/"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edsfm.ru/" TargetMode="External"/><Relationship Id="rId25" Type="http://schemas.openxmlformats.org/officeDocument/2006/relationships/hyperlink" Target="https://www.nalog.ru/rn77/taxation/taxes/dec/" TargetMode="External"/><Relationship Id="rId33" Type="http://schemas.openxmlformats.org/officeDocument/2006/relationships/hyperlink" Target="https://kkt-online.nalog.ru/" TargetMode="External"/><Relationship Id="rId38" Type="http://schemas.openxmlformats.org/officeDocument/2006/relationships/hyperlink" Target="https://iz.ru/948566/anna-kaledina-vadim-arapov/izobrazhaiut-zhertvu-moshenniki-izobreli-novyi-sposob-khishchenii-s-kart" TargetMode="External"/><Relationship Id="rId2" Type="http://schemas.openxmlformats.org/officeDocument/2006/relationships/numbering" Target="numbering.xml"/><Relationship Id="rId16" Type="http://schemas.openxmlformats.org/officeDocument/2006/relationships/hyperlink" Target="https://www.sberbank.ru/common/img/uploaded/files/pdf/quot_375-P.pdf" TargetMode="External"/><Relationship Id="rId20" Type="http://schemas.openxmlformats.org/officeDocument/2006/relationships/hyperlink" Target="http://securepayments.sberbank.ru" TargetMode="External"/><Relationship Id="rId29" Type="http://schemas.openxmlformats.org/officeDocument/2006/relationships/hyperlink" Target="http://nalog.garant.ru/fns/nk/4477709aee548021b043184dadbd377a/" TargetMode="External"/><Relationship Id="rId41" Type="http://schemas.openxmlformats.org/officeDocument/2006/relationships/hyperlink" Target="https://fincult.info/services/grabli/sms/prodiktuyte-kod-chtoby-vernut-den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https://www.sberbank.ru/ru" TargetMode="External"/><Relationship Id="rId32" Type="http://schemas.openxmlformats.org/officeDocument/2006/relationships/hyperlink" Target="http://www.consultant.ru/document/cons_doc_LAW_328164/" TargetMode="External"/><Relationship Id="rId37" Type="http://schemas.openxmlformats.org/officeDocument/2006/relationships/hyperlink" Target="https://service.nalog.ru/static/personal-data.html?svc=payment-cb&amp;from=%2Fpayment%2Fpayment-cb.html%3Fpayer%3Dfl" TargetMode="External"/><Relationship Id="rId40" Type="http://schemas.openxmlformats.org/officeDocument/2006/relationships/hyperlink" Target="https://fincult.info/articles/moshennichestvo-bankovskimi-kartami/kto-i-kak-okhotitsya-za-vashimi-kartami/" TargetMode="External"/><Relationship Id="rId5" Type="http://schemas.openxmlformats.org/officeDocument/2006/relationships/webSettings" Target="webSettings.xml"/><Relationship Id="rId15" Type="http://schemas.openxmlformats.org/officeDocument/2006/relationships/hyperlink" Target="http://www.consultant.ru/document/cons_doc_LAW_32834/d3eeae1e730637a59b7c3351ff6ef25b7c172e42/" TargetMode="External"/><Relationship Id="rId23" Type="http://schemas.openxmlformats.org/officeDocument/2006/relationships/hyperlink" Target="http://www.sberbank.ru/ru/feedback" TargetMode="External"/><Relationship Id="rId28" Type="http://schemas.openxmlformats.org/officeDocument/2006/relationships/hyperlink" Target="https://www.gosuslugi.ru" TargetMode="External"/><Relationship Id="rId36" Type="http://schemas.openxmlformats.org/officeDocument/2006/relationships/hyperlink" Target="https://service.nalog.ru/payment/index.html" TargetMode="External"/><Relationship Id="rId10" Type="http://schemas.openxmlformats.org/officeDocument/2006/relationships/hyperlink" Target="http://www.gosuslugi.ru" TargetMode="External"/><Relationship Id="rId19" Type="http://schemas.openxmlformats.org/officeDocument/2006/relationships/hyperlink" Target="https://www.sberbank.ru/ru/person/paymentsandremittances/payments/zhkh/autopayment" TargetMode="External"/><Relationship Id="rId31" Type="http://schemas.openxmlformats.org/officeDocument/2006/relationships/hyperlink" Target="http://www.consultant.ru/document/cons_doc_LAW_423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log.ru/rn73/taxation/taxes/envd/" TargetMode="External"/><Relationship Id="rId14" Type="http://schemas.openxmlformats.org/officeDocument/2006/relationships/hyperlink" Target="http://www.consultant.ru/cabinet/stat/fd/2020-02-17/click/consultant/?dst=http%3A%2F%2Fwww.consultant.ru%2Flaw%2Freview%2Flink%2F%3Fid%3D207523435%23utm_campaign%3Dfd%26utm_source%3Dconsultant%26utm_medium%3Demail%26utm_content%3Dbody" TargetMode="External"/><Relationship Id="rId22" Type="http://schemas.openxmlformats.org/officeDocument/2006/relationships/hyperlink" Target="http://www.consultant.ru/document/cons_doc_LAW_17579/c8b966271331ed0f59b793d7144df9b88335c640/" TargetMode="External"/><Relationship Id="rId27" Type="http://schemas.openxmlformats.org/officeDocument/2006/relationships/hyperlink" Target="https://lkfl2.nalog.ru/lkfl/login" TargetMode="External"/><Relationship Id="rId30" Type="http://schemas.openxmlformats.org/officeDocument/2006/relationships/hyperlink" Target="http://nalog.garant.ru/fns/nk/9cd87e493d9fc9c9d85aab7e16da9038/" TargetMode="External"/><Relationship Id="rId35" Type="http://schemas.openxmlformats.org/officeDocument/2006/relationships/hyperlink" Target="https://lkfl2.nalog.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0B1C6-A4EC-4E65-9F3E-694928F7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15581</Words>
  <Characters>88814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2020-03-17T09:26:00Z</cp:lastPrinted>
  <dcterms:created xsi:type="dcterms:W3CDTF">2020-03-25T10:20:00Z</dcterms:created>
  <dcterms:modified xsi:type="dcterms:W3CDTF">2020-03-25T10:20:00Z</dcterms:modified>
</cp:coreProperties>
</file>